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B3" w:rsidRDefault="00EA70B3" w:rsidP="00EA70B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ПЕТРОПАВЛОВСКИЙ СЕЛЬСКИЙ СОВЕТ ДЕПУТАТОВ</w:t>
      </w:r>
    </w:p>
    <w:p w:rsidR="00EA70B3" w:rsidRDefault="00EA70B3" w:rsidP="00EA70B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 КРАСНОЯРСКОГО КРАЯ</w:t>
      </w:r>
    </w:p>
    <w:p w:rsidR="00EA70B3" w:rsidRDefault="00EA70B3" w:rsidP="00EA70B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70B3" w:rsidRDefault="00EA70B3" w:rsidP="00EA70B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70B3" w:rsidRPr="00EA70B3" w:rsidRDefault="00EA70B3" w:rsidP="00EA70B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70B3" w:rsidRPr="00D13430" w:rsidRDefault="00EA70B3" w:rsidP="00EA70B3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13430"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</w:p>
    <w:p w:rsidR="00EA70B3" w:rsidRPr="00D13430" w:rsidRDefault="00EA70B3" w:rsidP="00EA70B3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EA70B3" w:rsidRPr="00D13430" w:rsidRDefault="00EA70B3" w:rsidP="00EA70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134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2707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.07.</w:t>
      </w:r>
      <w:r w:rsidRPr="00D134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D13430">
        <w:rPr>
          <w:rFonts w:ascii="Times New Roman" w:hAnsi="Times New Roman"/>
          <w:sz w:val="28"/>
          <w:szCs w:val="28"/>
        </w:rPr>
        <w:t xml:space="preserve">г.                 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етропавловка </w:t>
      </w:r>
      <w:r w:rsidRPr="00D13430">
        <w:rPr>
          <w:rFonts w:ascii="Times New Roman" w:hAnsi="Times New Roman"/>
          <w:sz w:val="28"/>
          <w:szCs w:val="28"/>
        </w:rPr>
        <w:t xml:space="preserve">                       №</w:t>
      </w:r>
      <w:r>
        <w:rPr>
          <w:rFonts w:ascii="Times New Roman" w:hAnsi="Times New Roman"/>
          <w:sz w:val="28"/>
          <w:szCs w:val="28"/>
        </w:rPr>
        <w:t xml:space="preserve"> 7-25р.</w:t>
      </w:r>
    </w:p>
    <w:p w:rsidR="00EA70B3" w:rsidRPr="00D13430" w:rsidRDefault="00EA70B3" w:rsidP="00EA70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70B3" w:rsidRDefault="00EA70B3" w:rsidP="00EA70B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70B3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EA70B3" w:rsidRPr="00EA70B3" w:rsidRDefault="00EA70B3" w:rsidP="00EA70B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70B3">
        <w:rPr>
          <w:rFonts w:ascii="Times New Roman" w:hAnsi="Times New Roman"/>
          <w:b/>
          <w:sz w:val="24"/>
          <w:szCs w:val="24"/>
        </w:rPr>
        <w:t>Петропавловского сельского Совета депутатов от 21.05.2015г. № 6-17р</w:t>
      </w:r>
    </w:p>
    <w:p w:rsidR="00EA70B3" w:rsidRPr="00EA70B3" w:rsidRDefault="00EA70B3" w:rsidP="00EA70B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70B3">
        <w:rPr>
          <w:rFonts w:ascii="Times New Roman" w:hAnsi="Times New Roman"/>
          <w:b/>
          <w:sz w:val="24"/>
          <w:szCs w:val="24"/>
        </w:rPr>
        <w:t>«Об утверждении в новой редакции «Положения об оплате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70B3">
        <w:rPr>
          <w:rFonts w:ascii="Times New Roman" w:hAnsi="Times New Roman"/>
          <w:b/>
          <w:sz w:val="24"/>
          <w:szCs w:val="24"/>
        </w:rPr>
        <w:t xml:space="preserve">труда муниципальных служащих Петропавловского сельсовета </w:t>
      </w:r>
      <w:proofErr w:type="spellStart"/>
      <w:r w:rsidRPr="00EA70B3">
        <w:rPr>
          <w:rFonts w:ascii="Times New Roman" w:hAnsi="Times New Roman"/>
          <w:b/>
          <w:sz w:val="24"/>
          <w:szCs w:val="24"/>
        </w:rPr>
        <w:t>Балахтинского</w:t>
      </w:r>
      <w:proofErr w:type="spellEnd"/>
      <w:r w:rsidRPr="00EA70B3">
        <w:rPr>
          <w:rFonts w:ascii="Times New Roman" w:hAnsi="Times New Roman"/>
          <w:b/>
          <w:sz w:val="24"/>
          <w:szCs w:val="24"/>
        </w:rPr>
        <w:t xml:space="preserve"> района»»</w:t>
      </w:r>
    </w:p>
    <w:p w:rsidR="00EA70B3" w:rsidRPr="00D13430" w:rsidRDefault="00EA70B3" w:rsidP="00EA70B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70B3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C0704F">
        <w:rPr>
          <w:rFonts w:ascii="Times New Roman" w:hAnsi="Times New Roman"/>
          <w:sz w:val="28"/>
          <w:szCs w:val="28"/>
        </w:rPr>
        <w:t>с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4588">
        <w:rPr>
          <w:sz w:val="28"/>
          <w:szCs w:val="28"/>
        </w:rPr>
        <w:t xml:space="preserve"> </w:t>
      </w:r>
      <w:r w:rsidRPr="00714588">
        <w:rPr>
          <w:rFonts w:ascii="Times New Roman" w:hAnsi="Times New Roman"/>
          <w:sz w:val="28"/>
          <w:szCs w:val="28"/>
        </w:rPr>
        <w:t>Законом Красноярского края от 27.12.2005г. №17-4356 «О предельных нормативах размеров оплаты труда муниципальных служащих»</w:t>
      </w:r>
      <w:r>
        <w:rPr>
          <w:rFonts w:ascii="Times New Roman" w:hAnsi="Times New Roman"/>
          <w:sz w:val="28"/>
          <w:szCs w:val="28"/>
        </w:rPr>
        <w:t>, руководствуясь Уставом Петропавловского сельсовета, Петропавловский сельский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Совет депутатов </w:t>
      </w:r>
    </w:p>
    <w:p w:rsidR="00EA70B3" w:rsidRDefault="00EA70B3" w:rsidP="00EA70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E8B">
        <w:rPr>
          <w:rFonts w:ascii="Times New Roman" w:hAnsi="Times New Roman"/>
          <w:b/>
          <w:sz w:val="28"/>
          <w:szCs w:val="28"/>
        </w:rPr>
        <w:t>РЕШИЛ:</w:t>
      </w:r>
    </w:p>
    <w:p w:rsidR="00EA70B3" w:rsidRDefault="00EA70B3" w:rsidP="00EA70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Петропавловского сельского  Совета депутатов от 21.05.2015 года № 6-17р «Об утверждении в новой редакции Положения об оплате труда муниципальных служащих Петропавловского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следующие изменения: </w:t>
      </w:r>
    </w:p>
    <w:p w:rsidR="00EA70B3" w:rsidRDefault="00EA70B3" w:rsidP="00EA70B3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приложения к решению изложить в следующей редакции:</w:t>
      </w:r>
    </w:p>
    <w:p w:rsidR="00EA70B3" w:rsidRDefault="00EA70B3" w:rsidP="00EA70B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25D2">
        <w:rPr>
          <w:rFonts w:ascii="Times New Roman" w:hAnsi="Times New Roman"/>
          <w:b/>
          <w:sz w:val="28"/>
          <w:szCs w:val="28"/>
        </w:rPr>
        <w:t>8. Ежемесячная процентная надбавка за работу со сведениями, составляющими государственную тайну</w:t>
      </w:r>
    </w:p>
    <w:p w:rsidR="00EA70B3" w:rsidRPr="00DB60C8" w:rsidRDefault="00EA70B3" w:rsidP="00EA7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0C8">
        <w:rPr>
          <w:rFonts w:ascii="Times New Roman" w:hAnsi="Times New Roman"/>
          <w:sz w:val="28"/>
          <w:szCs w:val="28"/>
        </w:rPr>
        <w:t xml:space="preserve">Предельными </w:t>
      </w:r>
      <w:r>
        <w:rPr>
          <w:rFonts w:ascii="Times New Roman" w:hAnsi="Times New Roman"/>
          <w:sz w:val="28"/>
          <w:szCs w:val="28"/>
        </w:rPr>
        <w:t xml:space="preserve">размерами ежемесячной процентной надбавки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подразделениям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  <w:proofErr w:type="gramEnd"/>
    </w:p>
    <w:p w:rsidR="00EA70B3" w:rsidRDefault="00EA70B3" w:rsidP="00EA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"особой важности" составляет 50 процентов, имеющими степень секретности "совершенно секретно"</w:t>
      </w:r>
      <w:r w:rsidRPr="00466990">
        <w:rPr>
          <w:rFonts w:ascii="Times New Roman" w:hAnsi="Times New Roman"/>
          <w:sz w:val="28"/>
          <w:szCs w:val="28"/>
        </w:rPr>
        <w:t xml:space="preserve"> </w:t>
      </w:r>
      <w:r w:rsidRPr="00B55A2C">
        <w:rPr>
          <w:rFonts w:ascii="Times New Roman" w:hAnsi="Times New Roman"/>
          <w:sz w:val="28"/>
          <w:szCs w:val="28"/>
        </w:rPr>
        <w:t xml:space="preserve">- </w:t>
      </w:r>
      <w:r w:rsidRPr="0046699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процентов, имеющими степень секретности "секретно" при оформлении допуска с проведением проверочных </w:t>
      </w:r>
      <w:r>
        <w:rPr>
          <w:rFonts w:ascii="Times New Roman" w:hAnsi="Times New Roman"/>
          <w:sz w:val="28"/>
          <w:szCs w:val="28"/>
        </w:rPr>
        <w:lastRenderedPageBreak/>
        <w:t>мероприятий</w:t>
      </w:r>
      <w:r w:rsidRPr="00B55A2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10 процентов, без проведения проверочных мероприятий</w:t>
      </w:r>
      <w:r w:rsidRPr="00B55A2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10 процентов.</w:t>
      </w:r>
    </w:p>
    <w:p w:rsidR="00EA70B3" w:rsidRDefault="00EA70B3" w:rsidP="00EA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 процентов за стаж от 1 до 5 лет, 15 процентов за стаж от 5 до 10 лет, 20 процентов за стаж от 10 лет и выше.</w:t>
      </w:r>
      <w:proofErr w:type="gramEnd"/>
    </w:p>
    <w:p w:rsidR="00EA70B3" w:rsidRDefault="00EA70B3" w:rsidP="00EA70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A70B3" w:rsidRDefault="00EA70B3" w:rsidP="00EA70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12 слова (с внесением соответствующих изменений в настоящее Положение» исключить;</w:t>
      </w:r>
    </w:p>
    <w:p w:rsidR="00EA70B3" w:rsidRDefault="00EA70B3" w:rsidP="00EA70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14. исключить;</w:t>
      </w:r>
    </w:p>
    <w:p w:rsidR="00EA70B3" w:rsidRDefault="00EA70B3" w:rsidP="00EA70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15. исключить.</w:t>
      </w:r>
    </w:p>
    <w:p w:rsidR="00EA70B3" w:rsidRDefault="00EA70B3" w:rsidP="00EA70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70B3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бухгалтера администрации Петропавловского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Месечко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Г.М. </w:t>
      </w:r>
    </w:p>
    <w:p w:rsidR="00EA70B3" w:rsidRPr="00BD2E8B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в день, следующий за днем его официального опубликования в газете «Петропавловские вести» и применяется к правоотношениям, возникшим с 1 июня 2015 года.</w:t>
      </w:r>
    </w:p>
    <w:p w:rsidR="00EA70B3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B3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B3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B3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Захаренко</w:t>
      </w:r>
      <w:proofErr w:type="spellEnd"/>
    </w:p>
    <w:p w:rsidR="00EA70B3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B3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B3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B3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B3" w:rsidRDefault="00EA70B3" w:rsidP="00EA70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16F3" w:rsidRDefault="002E16F3"/>
    <w:p w:rsidR="006B4D4A" w:rsidRDefault="006B4D4A"/>
    <w:p w:rsidR="006B4D4A" w:rsidRDefault="006B4D4A"/>
    <w:p w:rsidR="006B4D4A" w:rsidRDefault="006B4D4A"/>
    <w:p w:rsidR="006B4D4A" w:rsidRDefault="006B4D4A"/>
    <w:p w:rsidR="006B4D4A" w:rsidRDefault="006B4D4A"/>
    <w:p w:rsidR="006B4D4A" w:rsidRPr="00927076" w:rsidRDefault="006B4D4A" w:rsidP="006B4D4A">
      <w:pPr>
        <w:pStyle w:val="ConsNormal"/>
        <w:ind w:left="5664" w:right="0" w:firstLine="540"/>
        <w:rPr>
          <w:rFonts w:ascii="Times New Roman" w:hAnsi="Times New Roman" w:cs="Times New Roman"/>
          <w:sz w:val="28"/>
          <w:szCs w:val="28"/>
        </w:rPr>
      </w:pPr>
    </w:p>
    <w:p w:rsidR="006B4D4A" w:rsidRPr="006B4D4A" w:rsidRDefault="006B4D4A" w:rsidP="006B4D4A">
      <w:pPr>
        <w:pStyle w:val="ConsNormal"/>
        <w:ind w:left="5664" w:right="0" w:firstLine="6"/>
        <w:rPr>
          <w:rFonts w:ascii="Times New Roman" w:hAnsi="Times New Roman" w:cs="Times New Roman"/>
          <w:b/>
          <w:sz w:val="24"/>
          <w:szCs w:val="24"/>
        </w:rPr>
      </w:pPr>
      <w:r w:rsidRPr="006B4D4A">
        <w:rPr>
          <w:rFonts w:ascii="Times New Roman" w:hAnsi="Times New Roman" w:cs="Times New Roman"/>
          <w:b/>
          <w:sz w:val="24"/>
          <w:szCs w:val="24"/>
        </w:rPr>
        <w:t xml:space="preserve">Приложение к решению </w:t>
      </w:r>
    </w:p>
    <w:p w:rsidR="006B4D4A" w:rsidRPr="006B4D4A" w:rsidRDefault="006B4D4A" w:rsidP="006B4D4A">
      <w:pPr>
        <w:pStyle w:val="ConsNormal"/>
        <w:ind w:left="5664" w:right="0" w:firstLine="6"/>
        <w:rPr>
          <w:rFonts w:ascii="Times New Roman" w:hAnsi="Times New Roman" w:cs="Times New Roman"/>
          <w:b/>
          <w:sz w:val="24"/>
          <w:szCs w:val="24"/>
        </w:rPr>
      </w:pPr>
      <w:r w:rsidRPr="006B4D4A">
        <w:rPr>
          <w:rFonts w:ascii="Times New Roman" w:hAnsi="Times New Roman" w:cs="Times New Roman"/>
          <w:b/>
          <w:sz w:val="24"/>
          <w:szCs w:val="24"/>
        </w:rPr>
        <w:t>Петропавловского     сельского Совета депутатов</w:t>
      </w:r>
    </w:p>
    <w:p w:rsidR="006B4D4A" w:rsidRPr="006B4D4A" w:rsidRDefault="006B4D4A" w:rsidP="006B4D4A">
      <w:pPr>
        <w:pStyle w:val="ConsNormal"/>
        <w:ind w:right="0"/>
        <w:rPr>
          <w:rFonts w:ascii="Times New Roman" w:hAnsi="Times New Roman" w:cs="Times New Roman"/>
          <w:b/>
          <w:sz w:val="24"/>
          <w:szCs w:val="24"/>
        </w:rPr>
      </w:pPr>
      <w:r w:rsidRPr="006B4D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B4D4A">
        <w:rPr>
          <w:rFonts w:ascii="Times New Roman" w:hAnsi="Times New Roman" w:cs="Times New Roman"/>
          <w:b/>
          <w:sz w:val="24"/>
          <w:szCs w:val="24"/>
        </w:rPr>
        <w:t>от 28.07.2015г. № 7-25р.</w:t>
      </w:r>
    </w:p>
    <w:p w:rsidR="006B4D4A" w:rsidRPr="00BC2DF2" w:rsidRDefault="006B4D4A" w:rsidP="006B4D4A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B4D4A" w:rsidRDefault="006B4D4A" w:rsidP="006B4D4A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D4A" w:rsidRDefault="006B4D4A" w:rsidP="006B4D4A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</w:t>
      </w:r>
    </w:p>
    <w:p w:rsidR="006B4D4A" w:rsidRDefault="006B4D4A" w:rsidP="006B4D4A">
      <w:pPr>
        <w:pStyle w:val="ConsNormal"/>
        <w:ind w:right="0"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Петропавловского сельсовета</w:t>
      </w:r>
    </w:p>
    <w:p w:rsidR="006B4D4A" w:rsidRDefault="006B4D4A" w:rsidP="006B4D4A">
      <w:pPr>
        <w:pStyle w:val="1"/>
        <w:spacing w:after="0"/>
      </w:pPr>
      <w:r>
        <w:t>1. Общие положения</w:t>
      </w:r>
    </w:p>
    <w:p w:rsidR="006B4D4A" w:rsidRPr="002C2008" w:rsidRDefault="006B4D4A" w:rsidP="006B4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</w:rPr>
        <w:t> </w:t>
      </w:r>
      <w:r w:rsidRPr="0034610E">
        <w:rPr>
          <w:sz w:val="28"/>
          <w:szCs w:val="28"/>
        </w:rPr>
        <w:t>1.</w:t>
      </w:r>
      <w:r>
        <w:rPr>
          <w:b/>
        </w:rPr>
        <w:t xml:space="preserve"> </w:t>
      </w:r>
      <w:r>
        <w:rPr>
          <w:sz w:val="28"/>
        </w:rPr>
        <w:t xml:space="preserve">Настоящее Положение устанавливает размеры и условия оплаты труда муниципальных служащих в органах местного самоуправления Петропавловского сельсовета (далее – </w:t>
      </w:r>
      <w:r>
        <w:rPr>
          <w:sz w:val="28"/>
          <w:szCs w:val="28"/>
        </w:rPr>
        <w:t>муниципальные служащие</w:t>
      </w:r>
      <w:r>
        <w:rPr>
          <w:sz w:val="28"/>
        </w:rPr>
        <w:t>)</w:t>
      </w:r>
      <w:r w:rsidRPr="003C7367">
        <w:rPr>
          <w:sz w:val="28"/>
        </w:rPr>
        <w:t>.</w:t>
      </w:r>
    </w:p>
    <w:p w:rsidR="006B4D4A" w:rsidRDefault="006B4D4A" w:rsidP="006B4D4A">
      <w:pPr>
        <w:ind w:firstLine="709"/>
        <w:jc w:val="both"/>
        <w:rPr>
          <w:sz w:val="28"/>
        </w:rPr>
      </w:pPr>
      <w:r>
        <w:rPr>
          <w:sz w:val="28"/>
        </w:rPr>
        <w:t>2. Оплата труда муниципальных служащих в органах местного самоуправления Петропавловского сельсовета является расходным обязательством Петропавловского сельсовета.</w:t>
      </w:r>
    </w:p>
    <w:p w:rsidR="006B4D4A" w:rsidRDefault="006B4D4A" w:rsidP="006B4D4A">
      <w:pPr>
        <w:pStyle w:val="a7"/>
        <w:spacing w:before="0" w:after="0"/>
      </w:pPr>
      <w:r>
        <w:t>2. Система оплаты труда муниципальных служащих</w:t>
      </w:r>
    </w:p>
    <w:p w:rsidR="006B4D4A" w:rsidRPr="003C7367" w:rsidRDefault="006B4D4A" w:rsidP="006B4D4A">
      <w:pPr>
        <w:ind w:firstLine="720"/>
        <w:jc w:val="both"/>
        <w:rPr>
          <w:sz w:val="28"/>
        </w:rPr>
      </w:pPr>
      <w:r w:rsidRPr="003C7367">
        <w:rPr>
          <w:sz w:val="28"/>
        </w:rPr>
        <w:t>1. </w:t>
      </w:r>
      <w:r>
        <w:rPr>
          <w:sz w:val="28"/>
        </w:rPr>
        <w:t>Система</w:t>
      </w:r>
      <w:r w:rsidRPr="003C7367">
        <w:rPr>
          <w:sz w:val="28"/>
        </w:rPr>
        <w:t xml:space="preserve"> оплаты труда муниципальных служащих состо</w:t>
      </w:r>
      <w:r>
        <w:rPr>
          <w:sz w:val="28"/>
        </w:rPr>
        <w:t>и</w:t>
      </w:r>
      <w:r w:rsidRPr="003C7367">
        <w:rPr>
          <w:sz w:val="28"/>
        </w:rPr>
        <w:t xml:space="preserve">т из составных частей денежного содержания. </w:t>
      </w:r>
    </w:p>
    <w:p w:rsidR="006B4D4A" w:rsidRDefault="006B4D4A" w:rsidP="006B4D4A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состав денежного содержания для целей настоящего Положения включаются:</w:t>
      </w:r>
    </w:p>
    <w:p w:rsidR="006B4D4A" w:rsidRDefault="006B4D4A" w:rsidP="006B4D4A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а) должностной оклад;</w:t>
      </w:r>
    </w:p>
    <w:p w:rsidR="006B4D4A" w:rsidRDefault="006B4D4A" w:rsidP="006B4D4A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б) ежемесячная надбавка за классный чин;</w:t>
      </w:r>
    </w:p>
    <w:p w:rsidR="006B4D4A" w:rsidRDefault="006B4D4A" w:rsidP="006B4D4A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в) ежемесячная надбавка за особые условия муниципальной службы;</w:t>
      </w:r>
    </w:p>
    <w:p w:rsidR="006B4D4A" w:rsidRDefault="006B4D4A" w:rsidP="006B4D4A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г) ежемесячная надбавка за выслугу лет;</w:t>
      </w:r>
    </w:p>
    <w:p w:rsidR="006B4D4A" w:rsidRDefault="006B4D4A" w:rsidP="006B4D4A">
      <w:pPr>
        <w:keepLines/>
        <w:tabs>
          <w:tab w:val="left" w:pos="3686"/>
        </w:tabs>
        <w:ind w:firstLine="720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ежемесячное денежное поощрение;</w:t>
      </w:r>
    </w:p>
    <w:p w:rsidR="006B4D4A" w:rsidRDefault="006B4D4A" w:rsidP="006B4D4A">
      <w:pPr>
        <w:pStyle w:val="a5"/>
        <w:keepLine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6B4D4A" w:rsidRDefault="006B4D4A" w:rsidP="006B4D4A">
      <w:pPr>
        <w:pStyle w:val="a3"/>
        <w:tabs>
          <w:tab w:val="left" w:pos="708"/>
        </w:tabs>
        <w:spacing w:before="0" w:after="0"/>
        <w:ind w:firstLine="720"/>
      </w:pPr>
      <w:r>
        <w:t>ж) премии;</w:t>
      </w:r>
    </w:p>
    <w:p w:rsidR="006B4D4A" w:rsidRDefault="006B4D4A" w:rsidP="006B4D4A">
      <w:pPr>
        <w:keepLines/>
        <w:tabs>
          <w:tab w:val="left" w:pos="3686"/>
        </w:tabs>
        <w:ind w:firstLine="720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 единовременная выплата при предоставлении ежегодного оплачиваемого отпуска;</w:t>
      </w:r>
    </w:p>
    <w:p w:rsidR="006B4D4A" w:rsidRDefault="006B4D4A" w:rsidP="006B4D4A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и) материальная помощь.</w:t>
      </w:r>
    </w:p>
    <w:p w:rsidR="006B4D4A" w:rsidRPr="003C7367" w:rsidRDefault="006B4D4A" w:rsidP="006B4D4A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</w:t>
      </w:r>
      <w:r>
        <w:rPr>
          <w:sz w:val="28"/>
          <w:szCs w:val="28"/>
        </w:rPr>
        <w:lastRenderedPageBreak/>
        <w:t>не может превышать размер, установленный федеральными и краевыми нормативными правовыми актами.</w:t>
      </w:r>
    </w:p>
    <w:p w:rsidR="006B4D4A" w:rsidRDefault="006B4D4A" w:rsidP="006B4D4A">
      <w:pPr>
        <w:pStyle w:val="a7"/>
        <w:spacing w:before="0" w:after="0"/>
      </w:pPr>
      <w:r>
        <w:t xml:space="preserve">3. Должностные оклады </w:t>
      </w:r>
    </w:p>
    <w:p w:rsidR="006B4D4A" w:rsidRDefault="006B4D4A" w:rsidP="006B4D4A">
      <w:pPr>
        <w:ind w:firstLine="708"/>
        <w:jc w:val="both"/>
        <w:rPr>
          <w:sz w:val="28"/>
        </w:rPr>
      </w:pPr>
      <w:r>
        <w:rPr>
          <w:sz w:val="28"/>
        </w:rPr>
        <w:t xml:space="preserve">1. Размеры должностных окладов муниципальных </w:t>
      </w:r>
      <w:r w:rsidRPr="003C7367">
        <w:rPr>
          <w:sz w:val="28"/>
        </w:rPr>
        <w:t>служащ</w:t>
      </w:r>
      <w:r>
        <w:rPr>
          <w:sz w:val="28"/>
        </w:rPr>
        <w:t>их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35"/>
        <w:gridCol w:w="4746"/>
      </w:tblGrid>
      <w:tr w:rsidR="006B4D4A" w:rsidRPr="00731734" w:rsidTr="009D176E">
        <w:tc>
          <w:tcPr>
            <w:tcW w:w="4789" w:type="dxa"/>
          </w:tcPr>
          <w:p w:rsidR="006B4D4A" w:rsidRPr="00731734" w:rsidRDefault="006B4D4A" w:rsidP="009D176E">
            <w:pPr>
              <w:jc w:val="both"/>
              <w:rPr>
                <w:b/>
                <w:sz w:val="28"/>
              </w:rPr>
            </w:pPr>
            <w:r w:rsidRPr="00731734">
              <w:rPr>
                <w:b/>
                <w:sz w:val="28"/>
              </w:rPr>
              <w:t>Наименование должности</w:t>
            </w:r>
          </w:p>
        </w:tc>
        <w:tc>
          <w:tcPr>
            <w:tcW w:w="4782" w:type="dxa"/>
            <w:gridSpan w:val="2"/>
          </w:tcPr>
          <w:p w:rsidR="006B4D4A" w:rsidRPr="00731734" w:rsidRDefault="006B4D4A" w:rsidP="009D176E">
            <w:pPr>
              <w:jc w:val="both"/>
              <w:rPr>
                <w:b/>
                <w:sz w:val="28"/>
              </w:rPr>
            </w:pPr>
            <w:r w:rsidRPr="00731734">
              <w:rPr>
                <w:b/>
                <w:sz w:val="28"/>
              </w:rPr>
              <w:t>Должностной оклад (руб.)</w:t>
            </w:r>
          </w:p>
        </w:tc>
      </w:tr>
      <w:tr w:rsidR="006B4D4A" w:rsidRPr="00731734" w:rsidTr="009D176E">
        <w:tc>
          <w:tcPr>
            <w:tcW w:w="4824" w:type="dxa"/>
            <w:gridSpan w:val="2"/>
          </w:tcPr>
          <w:p w:rsidR="006B4D4A" w:rsidRPr="00040515" w:rsidRDefault="006B4D4A" w:rsidP="009D176E">
            <w:pPr>
              <w:tabs>
                <w:tab w:val="left" w:pos="3630"/>
              </w:tabs>
              <w:jc w:val="both"/>
              <w:rPr>
                <w:sz w:val="28"/>
              </w:rPr>
            </w:pPr>
            <w:r w:rsidRPr="00040515">
              <w:rPr>
                <w:sz w:val="28"/>
              </w:rPr>
              <w:t>Специалист 1 категории</w:t>
            </w:r>
            <w:r w:rsidRPr="00040515">
              <w:rPr>
                <w:sz w:val="28"/>
              </w:rPr>
              <w:tab/>
            </w:r>
          </w:p>
        </w:tc>
        <w:tc>
          <w:tcPr>
            <w:tcW w:w="4747" w:type="dxa"/>
          </w:tcPr>
          <w:p w:rsidR="006B4D4A" w:rsidRPr="00731734" w:rsidRDefault="006B4D4A" w:rsidP="009D17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2633</w:t>
            </w:r>
          </w:p>
        </w:tc>
      </w:tr>
      <w:tr w:rsidR="006B4D4A" w:rsidRPr="00731734" w:rsidTr="009D176E">
        <w:tc>
          <w:tcPr>
            <w:tcW w:w="4824" w:type="dxa"/>
            <w:gridSpan w:val="2"/>
          </w:tcPr>
          <w:p w:rsidR="006B4D4A" w:rsidRPr="00731734" w:rsidRDefault="006B4D4A" w:rsidP="009D176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</w:t>
            </w:r>
          </w:p>
        </w:tc>
        <w:tc>
          <w:tcPr>
            <w:tcW w:w="4747" w:type="dxa"/>
          </w:tcPr>
          <w:p w:rsidR="006B4D4A" w:rsidRPr="00731734" w:rsidRDefault="006B4D4A" w:rsidP="009D17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2633</w:t>
            </w:r>
          </w:p>
        </w:tc>
      </w:tr>
      <w:tr w:rsidR="006B4D4A" w:rsidRPr="00731734" w:rsidTr="009D176E">
        <w:tc>
          <w:tcPr>
            <w:tcW w:w="4824" w:type="dxa"/>
            <w:gridSpan w:val="2"/>
          </w:tcPr>
          <w:p w:rsidR="006B4D4A" w:rsidRPr="00731734" w:rsidRDefault="006B4D4A" w:rsidP="009D176E">
            <w:pPr>
              <w:jc w:val="both"/>
              <w:rPr>
                <w:sz w:val="28"/>
              </w:rPr>
            </w:pPr>
            <w:r w:rsidRPr="00731734">
              <w:rPr>
                <w:sz w:val="28"/>
              </w:rPr>
              <w:t xml:space="preserve">Бухгалтер </w:t>
            </w:r>
          </w:p>
        </w:tc>
        <w:tc>
          <w:tcPr>
            <w:tcW w:w="4747" w:type="dxa"/>
          </w:tcPr>
          <w:p w:rsidR="006B4D4A" w:rsidRPr="00731734" w:rsidRDefault="006B4D4A" w:rsidP="009D17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2633</w:t>
            </w:r>
          </w:p>
        </w:tc>
      </w:tr>
      <w:tr w:rsidR="006B4D4A" w:rsidRPr="00731734" w:rsidTr="009D176E">
        <w:tc>
          <w:tcPr>
            <w:tcW w:w="4824" w:type="dxa"/>
            <w:gridSpan w:val="2"/>
          </w:tcPr>
          <w:p w:rsidR="006B4D4A" w:rsidRPr="00731734" w:rsidRDefault="006B4D4A" w:rsidP="009D176E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Бухгалтер</w:t>
            </w:r>
          </w:p>
        </w:tc>
        <w:tc>
          <w:tcPr>
            <w:tcW w:w="4747" w:type="dxa"/>
          </w:tcPr>
          <w:p w:rsidR="006B4D4A" w:rsidRPr="00731734" w:rsidRDefault="006B4D4A" w:rsidP="009D17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2633</w:t>
            </w:r>
          </w:p>
        </w:tc>
      </w:tr>
    </w:tbl>
    <w:p w:rsidR="006B4D4A" w:rsidRDefault="006B4D4A" w:rsidP="006B4D4A">
      <w:pPr>
        <w:pStyle w:val="a7"/>
        <w:keepLines/>
        <w:spacing w:before="0" w:after="0"/>
      </w:pPr>
    </w:p>
    <w:p w:rsidR="006B4D4A" w:rsidRPr="00DF2356" w:rsidRDefault="006B4D4A" w:rsidP="006B4D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2356">
        <w:rPr>
          <w:b/>
        </w:rPr>
        <w:t xml:space="preserve">4. </w:t>
      </w:r>
      <w:r>
        <w:rPr>
          <w:b/>
          <w:sz w:val="28"/>
          <w:szCs w:val="28"/>
        </w:rPr>
        <w:t>Надбавка</w:t>
      </w:r>
      <w:r w:rsidRPr="00DF2356">
        <w:rPr>
          <w:b/>
          <w:sz w:val="28"/>
          <w:szCs w:val="28"/>
        </w:rPr>
        <w:t xml:space="preserve"> за классный чин к должностным окладам</w:t>
      </w:r>
    </w:p>
    <w:p w:rsidR="006B4D4A" w:rsidRDefault="006B4D4A" w:rsidP="006B4D4A">
      <w:pPr>
        <w:keepLines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Размер ежемесячной надбавки за классный чин к должностным окладам </w:t>
      </w:r>
      <w:r w:rsidRPr="005032C2">
        <w:rPr>
          <w:sz w:val="28"/>
        </w:rPr>
        <w:t>составляют:</w:t>
      </w:r>
    </w:p>
    <w:p w:rsidR="006B4D4A" w:rsidRDefault="006B4D4A" w:rsidP="006B4D4A">
      <w:pPr>
        <w:keepLines/>
        <w:ind w:firstLine="708"/>
        <w:jc w:val="both"/>
        <w:rPr>
          <w:sz w:val="28"/>
        </w:rPr>
      </w:pPr>
      <w:r>
        <w:rPr>
          <w:sz w:val="28"/>
        </w:rPr>
        <w:t>а) за классный чин 1-го класса –35 процентов;</w:t>
      </w:r>
    </w:p>
    <w:p w:rsidR="006B4D4A" w:rsidRDefault="006B4D4A" w:rsidP="006B4D4A">
      <w:pPr>
        <w:keepLines/>
        <w:ind w:firstLine="708"/>
        <w:jc w:val="both"/>
        <w:rPr>
          <w:sz w:val="28"/>
        </w:rPr>
      </w:pPr>
      <w:r>
        <w:rPr>
          <w:sz w:val="28"/>
        </w:rPr>
        <w:t>б) за классный чин 2-го класса –33 процента;</w:t>
      </w:r>
    </w:p>
    <w:p w:rsidR="006B4D4A" w:rsidRDefault="006B4D4A" w:rsidP="006B4D4A">
      <w:pPr>
        <w:keepLines/>
        <w:tabs>
          <w:tab w:val="left" w:pos="180"/>
        </w:tabs>
        <w:ind w:firstLine="708"/>
        <w:jc w:val="both"/>
        <w:rPr>
          <w:sz w:val="28"/>
        </w:rPr>
      </w:pPr>
      <w:r>
        <w:rPr>
          <w:sz w:val="28"/>
        </w:rPr>
        <w:t>в) за классный чин 3-го класса –25 процентов.</w:t>
      </w:r>
    </w:p>
    <w:p w:rsidR="006B4D4A" w:rsidRDefault="006B4D4A" w:rsidP="006B4D4A">
      <w:pPr>
        <w:keepLines/>
        <w:tabs>
          <w:tab w:val="left" w:pos="180"/>
        </w:tabs>
        <w:ind w:firstLine="708"/>
        <w:jc w:val="both"/>
        <w:rPr>
          <w:sz w:val="28"/>
        </w:rPr>
      </w:pPr>
      <w:r>
        <w:rPr>
          <w:sz w:val="28"/>
        </w:rPr>
        <w:t xml:space="preserve">2. Надбавки за классный чин выплачиваются после присвоения муниципальным служащим соответствующего классного чина, в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 xml:space="preserve"> установленном краевым законодательством.</w:t>
      </w:r>
    </w:p>
    <w:p w:rsidR="006B4D4A" w:rsidRPr="00DF2356" w:rsidRDefault="006B4D4A" w:rsidP="006B4D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2356">
        <w:rPr>
          <w:b/>
        </w:rPr>
        <w:t xml:space="preserve">5. </w:t>
      </w:r>
      <w:r>
        <w:rPr>
          <w:b/>
          <w:sz w:val="28"/>
          <w:szCs w:val="28"/>
        </w:rPr>
        <w:t>Надбавка</w:t>
      </w:r>
      <w:r w:rsidRPr="00DF2356">
        <w:rPr>
          <w:b/>
          <w:sz w:val="28"/>
          <w:szCs w:val="28"/>
        </w:rPr>
        <w:t xml:space="preserve"> за особые условия муниципальной службы</w:t>
      </w:r>
    </w:p>
    <w:p w:rsidR="006B4D4A" w:rsidRDefault="006B4D4A" w:rsidP="006B4D4A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Муниципальным служащим Петропавловского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6B4D4A" w:rsidRPr="00AB0938" w:rsidRDefault="006B4D4A" w:rsidP="006B4D4A">
      <w:pPr>
        <w:pStyle w:val="a3"/>
        <w:spacing w:before="0" w:after="0"/>
      </w:pPr>
      <w:r w:rsidRPr="00AB0938">
        <w:t xml:space="preserve">2. </w:t>
      </w:r>
      <w:r>
        <w:t>Р</w:t>
      </w:r>
      <w:r w:rsidRPr="00AB0938">
        <w:t>азмер ежемесячной надбавки за особые условия муниципальной службы устанавливается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4795"/>
      </w:tblGrid>
      <w:tr w:rsidR="006B4D4A" w:rsidRPr="00731734" w:rsidTr="009D176E">
        <w:tc>
          <w:tcPr>
            <w:tcW w:w="4776" w:type="dxa"/>
          </w:tcPr>
          <w:p w:rsidR="006B4D4A" w:rsidRPr="00731734" w:rsidRDefault="006B4D4A" w:rsidP="009D176E">
            <w:pPr>
              <w:pStyle w:val="a3"/>
              <w:spacing w:before="0" w:after="0"/>
              <w:ind w:firstLine="0"/>
              <w:rPr>
                <w:b/>
              </w:rPr>
            </w:pPr>
            <w:r w:rsidRPr="00731734">
              <w:rPr>
                <w:b/>
              </w:rPr>
              <w:t>Группа должности</w:t>
            </w:r>
          </w:p>
        </w:tc>
        <w:tc>
          <w:tcPr>
            <w:tcW w:w="4795" w:type="dxa"/>
          </w:tcPr>
          <w:p w:rsidR="006B4D4A" w:rsidRPr="00731734" w:rsidRDefault="006B4D4A" w:rsidP="009D176E">
            <w:pPr>
              <w:pStyle w:val="a3"/>
              <w:spacing w:before="0" w:after="0"/>
              <w:ind w:firstLine="0"/>
              <w:rPr>
                <w:b/>
              </w:rPr>
            </w:pPr>
            <w:r w:rsidRPr="00731734">
              <w:rPr>
                <w:b/>
              </w:rPr>
              <w:t>Размер надбавки (</w:t>
            </w:r>
            <w:proofErr w:type="gramStart"/>
            <w:r w:rsidRPr="00731734">
              <w:rPr>
                <w:b/>
              </w:rPr>
              <w:t>в</w:t>
            </w:r>
            <w:proofErr w:type="gramEnd"/>
            <w:r w:rsidRPr="00731734">
              <w:rPr>
                <w:b/>
              </w:rPr>
              <w:t xml:space="preserve"> % от должностного оклада)</w:t>
            </w:r>
          </w:p>
        </w:tc>
      </w:tr>
      <w:tr w:rsidR="006B4D4A" w:rsidRPr="00DC24CC" w:rsidTr="009D176E">
        <w:tc>
          <w:tcPr>
            <w:tcW w:w="4776" w:type="dxa"/>
          </w:tcPr>
          <w:p w:rsidR="006B4D4A" w:rsidRDefault="006B4D4A" w:rsidP="009D176E">
            <w:pPr>
              <w:pStyle w:val="a3"/>
              <w:spacing w:before="0" w:after="0"/>
              <w:ind w:firstLine="0"/>
            </w:pPr>
            <w:r>
              <w:t xml:space="preserve">Высшая </w:t>
            </w:r>
          </w:p>
        </w:tc>
        <w:tc>
          <w:tcPr>
            <w:tcW w:w="4795" w:type="dxa"/>
          </w:tcPr>
          <w:p w:rsidR="006B4D4A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60</w:t>
            </w:r>
          </w:p>
        </w:tc>
      </w:tr>
      <w:tr w:rsidR="006B4D4A" w:rsidRPr="00DC24CC" w:rsidTr="009D176E">
        <w:tc>
          <w:tcPr>
            <w:tcW w:w="4776" w:type="dxa"/>
          </w:tcPr>
          <w:p w:rsidR="006B4D4A" w:rsidRPr="00DC24CC" w:rsidRDefault="006B4D4A" w:rsidP="009D176E">
            <w:pPr>
              <w:pStyle w:val="a3"/>
              <w:spacing w:before="0" w:after="0"/>
              <w:ind w:firstLine="0"/>
            </w:pPr>
            <w:r>
              <w:t>Главная и ведущая</w:t>
            </w:r>
          </w:p>
        </w:tc>
        <w:tc>
          <w:tcPr>
            <w:tcW w:w="4795" w:type="dxa"/>
          </w:tcPr>
          <w:p w:rsidR="006B4D4A" w:rsidRPr="00106D03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50</w:t>
            </w:r>
          </w:p>
        </w:tc>
      </w:tr>
      <w:tr w:rsidR="006B4D4A" w:rsidRPr="00DC24CC" w:rsidTr="009D176E">
        <w:tc>
          <w:tcPr>
            <w:tcW w:w="4776" w:type="dxa"/>
          </w:tcPr>
          <w:p w:rsidR="006B4D4A" w:rsidRPr="00DC24CC" w:rsidRDefault="006B4D4A" w:rsidP="009D176E">
            <w:pPr>
              <w:pStyle w:val="a3"/>
              <w:spacing w:before="0" w:after="0"/>
              <w:ind w:firstLine="0"/>
            </w:pPr>
            <w:r>
              <w:lastRenderedPageBreak/>
              <w:t>Старшая и младшая</w:t>
            </w:r>
          </w:p>
        </w:tc>
        <w:tc>
          <w:tcPr>
            <w:tcW w:w="4795" w:type="dxa"/>
          </w:tcPr>
          <w:p w:rsidR="006B4D4A" w:rsidRPr="00106D03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30</w:t>
            </w:r>
          </w:p>
        </w:tc>
      </w:tr>
    </w:tbl>
    <w:p w:rsidR="006B4D4A" w:rsidRDefault="006B4D4A" w:rsidP="006B4D4A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3.Установленные набавки </w:t>
      </w:r>
      <w:r w:rsidRPr="00827D66">
        <w:rPr>
          <w:sz w:val="28"/>
          <w:szCs w:val="28"/>
        </w:rPr>
        <w:t>за особые условия муниципальной службы</w:t>
      </w:r>
      <w:r>
        <w:rPr>
          <w:sz w:val="28"/>
          <w:szCs w:val="28"/>
        </w:rPr>
        <w:t xml:space="preserve"> изменяются (снижаются или повышаются) при изменении степени сложности и напряженности службы.</w:t>
      </w:r>
    </w:p>
    <w:p w:rsidR="006B4D4A" w:rsidRPr="00E326F4" w:rsidRDefault="006B4D4A" w:rsidP="006B4D4A">
      <w:pPr>
        <w:tabs>
          <w:tab w:val="left" w:pos="3686"/>
        </w:tabs>
        <w:ind w:firstLine="709"/>
        <w:jc w:val="both"/>
        <w:rPr>
          <w:b/>
          <w:bCs/>
          <w:sz w:val="28"/>
          <w:szCs w:val="28"/>
        </w:rPr>
      </w:pPr>
      <w:r w:rsidRPr="00E326F4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Надбавка</w:t>
      </w:r>
      <w:r w:rsidRPr="00E326F4">
        <w:rPr>
          <w:b/>
          <w:sz w:val="28"/>
          <w:szCs w:val="28"/>
        </w:rPr>
        <w:t xml:space="preserve"> за выслугу </w:t>
      </w:r>
    </w:p>
    <w:p w:rsidR="006B4D4A" w:rsidRDefault="006B4D4A" w:rsidP="006B4D4A">
      <w:pPr>
        <w:pStyle w:val="a7"/>
        <w:spacing w:before="0" w:after="0"/>
      </w:pPr>
      <w:r>
        <w:rPr>
          <w:b w:val="0"/>
          <w:szCs w:val="28"/>
        </w:rPr>
        <w:t>Размер</w:t>
      </w:r>
      <w:r w:rsidRPr="00E326F4">
        <w:rPr>
          <w:b w:val="0"/>
          <w:szCs w:val="28"/>
        </w:rPr>
        <w:t xml:space="preserve"> ежемесячной надбавки за выслугу лет </w:t>
      </w:r>
      <w:r w:rsidRPr="00E326F4">
        <w:rPr>
          <w:b w:val="0"/>
          <w:bCs/>
          <w:szCs w:val="28"/>
        </w:rPr>
        <w:t>на муниципальной службе к должностному окладу составляют:</w:t>
      </w:r>
    </w:p>
    <w:p w:rsidR="006B4D4A" w:rsidRDefault="006B4D4A" w:rsidP="006B4D4A">
      <w:pPr>
        <w:tabs>
          <w:tab w:val="left" w:pos="3686"/>
        </w:tabs>
        <w:ind w:firstLine="709"/>
        <w:jc w:val="both"/>
        <w:rPr>
          <w:sz w:val="28"/>
        </w:rPr>
      </w:pPr>
      <w:r>
        <w:rPr>
          <w:sz w:val="28"/>
        </w:rPr>
        <w:t>а) при стаже муниципальной службы от 1 до 5 лет –10 процентов;</w:t>
      </w:r>
    </w:p>
    <w:p w:rsidR="006B4D4A" w:rsidRDefault="006B4D4A" w:rsidP="006B4D4A">
      <w:pPr>
        <w:tabs>
          <w:tab w:val="left" w:pos="3686"/>
        </w:tabs>
        <w:ind w:firstLine="709"/>
        <w:jc w:val="both"/>
        <w:rPr>
          <w:sz w:val="28"/>
        </w:rPr>
      </w:pPr>
      <w:r>
        <w:rPr>
          <w:sz w:val="28"/>
        </w:rPr>
        <w:t>б) при стаже муниципальной службы от 5 до 10 лет –15 процентов;</w:t>
      </w:r>
    </w:p>
    <w:p w:rsidR="006B4D4A" w:rsidRDefault="006B4D4A" w:rsidP="006B4D4A">
      <w:pPr>
        <w:tabs>
          <w:tab w:val="left" w:pos="3686"/>
        </w:tabs>
        <w:ind w:firstLine="709"/>
        <w:jc w:val="both"/>
        <w:rPr>
          <w:sz w:val="28"/>
        </w:rPr>
      </w:pPr>
      <w:r>
        <w:rPr>
          <w:sz w:val="28"/>
        </w:rPr>
        <w:t>в) при стаже муниципальной службы от 10 до 15 лет –20 процентов;</w:t>
      </w:r>
    </w:p>
    <w:p w:rsidR="006B4D4A" w:rsidRDefault="006B4D4A" w:rsidP="006B4D4A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стаже муниципальной службы свыше 15 лет –30 процентов.</w:t>
      </w:r>
    </w:p>
    <w:p w:rsidR="006B4D4A" w:rsidRDefault="006B4D4A" w:rsidP="006B4D4A">
      <w:pPr>
        <w:pStyle w:val="a7"/>
        <w:spacing w:before="0" w:after="0"/>
      </w:pPr>
      <w:r>
        <w:t>7. Денежное поощрение</w:t>
      </w:r>
    </w:p>
    <w:p w:rsidR="006B4D4A" w:rsidRDefault="006B4D4A" w:rsidP="006B4D4A">
      <w:pPr>
        <w:pStyle w:val="a7"/>
        <w:spacing w:before="0" w:after="0"/>
        <w:rPr>
          <w:b w:val="0"/>
        </w:rPr>
      </w:pPr>
      <w:r>
        <w:rPr>
          <w:b w:val="0"/>
        </w:rPr>
        <w:t>1. Муниципальным служащим Петропавловского сельсовета ежемесячно выплачивается  денежное поощрение.</w:t>
      </w:r>
    </w:p>
    <w:p w:rsidR="006B4D4A" w:rsidRPr="00DC0A73" w:rsidRDefault="006B4D4A" w:rsidP="006B4D4A">
      <w:pPr>
        <w:pStyle w:val="a3"/>
        <w:spacing w:before="0" w:after="0"/>
      </w:pPr>
      <w:r>
        <w:t xml:space="preserve">2. Размер </w:t>
      </w:r>
      <w:r w:rsidRPr="00DC0A73">
        <w:t>ежемесячного денежного поощрения составляет 2,</w:t>
      </w:r>
      <w:r>
        <w:t>1</w:t>
      </w:r>
      <w:r w:rsidRPr="00DC0A73">
        <w:t xml:space="preserve">  должностного оклада по конкретной должности муниципальной службы.</w:t>
      </w:r>
    </w:p>
    <w:p w:rsidR="006B4D4A" w:rsidRDefault="006B4D4A" w:rsidP="006B4D4A">
      <w:pPr>
        <w:pStyle w:val="a3"/>
        <w:spacing w:before="0" w:after="0"/>
      </w:pPr>
      <w:r>
        <w:t>3. Размер ежемесячного денежного поощрения может быть снижен распоряжением руководителя органа местного самоуправления района или непосредственного руководителя в следующих случаях:</w:t>
      </w:r>
    </w:p>
    <w:p w:rsidR="006B4D4A" w:rsidRDefault="006B4D4A" w:rsidP="006B4D4A">
      <w:pPr>
        <w:pStyle w:val="a3"/>
        <w:spacing w:before="0" w:after="0"/>
      </w:pPr>
      <w:r>
        <w:t>за ненадлежащее выполнение муниципальным служащим своих должностных обязанностей;</w:t>
      </w:r>
    </w:p>
    <w:p w:rsidR="006B4D4A" w:rsidRDefault="006B4D4A" w:rsidP="006B4D4A">
      <w:pPr>
        <w:pStyle w:val="a3"/>
        <w:spacing w:before="0" w:after="0"/>
      </w:pPr>
      <w:r>
        <w:t>за не подготовку документов в установленные сроки;</w:t>
      </w:r>
    </w:p>
    <w:p w:rsidR="006B4D4A" w:rsidRDefault="006B4D4A" w:rsidP="006B4D4A">
      <w:pPr>
        <w:pStyle w:val="a3"/>
        <w:spacing w:before="0" w:after="0"/>
      </w:pPr>
      <w:r>
        <w:t>за нарушение правил внутреннего трудового распорядка;</w:t>
      </w:r>
    </w:p>
    <w:p w:rsidR="006B4D4A" w:rsidRDefault="006B4D4A" w:rsidP="006B4D4A">
      <w:pPr>
        <w:pStyle w:val="a3"/>
        <w:spacing w:before="0" w:after="0"/>
      </w:pPr>
      <w:r>
        <w:t>за нарушение служебной этики;</w:t>
      </w:r>
    </w:p>
    <w:p w:rsidR="006B4D4A" w:rsidRDefault="006B4D4A" w:rsidP="006B4D4A">
      <w:pPr>
        <w:pStyle w:val="a3"/>
        <w:spacing w:before="0" w:after="0"/>
      </w:pPr>
      <w:r>
        <w:t>за неисполнение распоряжений главы сельсовета или непосредственного руководителя;</w:t>
      </w:r>
    </w:p>
    <w:p w:rsidR="006B4D4A" w:rsidRDefault="006B4D4A" w:rsidP="006B4D4A">
      <w:pPr>
        <w:pStyle w:val="a3"/>
        <w:spacing w:before="0" w:after="0"/>
      </w:pPr>
      <w:r>
        <w:t>за несвоевременность или некорректность подготовленных отчетных данных;</w:t>
      </w:r>
    </w:p>
    <w:p w:rsidR="006B4D4A" w:rsidRDefault="006B4D4A" w:rsidP="006B4D4A">
      <w:pPr>
        <w:pStyle w:val="a3"/>
        <w:spacing w:before="0" w:after="0"/>
      </w:pPr>
      <w:r>
        <w:t>в случае наложения на муниципального служащего дисциплинарных взысканий;</w:t>
      </w:r>
    </w:p>
    <w:p w:rsidR="006B4D4A" w:rsidRDefault="006B4D4A" w:rsidP="006B4D4A">
      <w:pPr>
        <w:pStyle w:val="a3"/>
        <w:spacing w:before="0" w:after="0"/>
      </w:pPr>
      <w:r>
        <w:t>на период прохождения испытательного срока.</w:t>
      </w:r>
    </w:p>
    <w:p w:rsidR="006B4D4A" w:rsidRDefault="006B4D4A" w:rsidP="006B4D4A">
      <w:pPr>
        <w:pStyle w:val="a3"/>
        <w:spacing w:before="0" w:after="0"/>
      </w:pPr>
      <w:r>
        <w:t>Конкретный размер или процент снижения устанавливается распоряжением главы сельсовета или непосредственного руководителя.</w:t>
      </w:r>
    </w:p>
    <w:p w:rsidR="006B4D4A" w:rsidRPr="00CD7023" w:rsidRDefault="006B4D4A" w:rsidP="006B4D4A">
      <w:pPr>
        <w:pStyle w:val="a3"/>
        <w:spacing w:before="0" w:after="0"/>
      </w:pPr>
    </w:p>
    <w:p w:rsidR="006B4D4A" w:rsidRDefault="006B4D4A" w:rsidP="006B4D4A">
      <w:pPr>
        <w:pStyle w:val="a3"/>
        <w:spacing w:before="0" w:after="0"/>
        <w:rPr>
          <w:b/>
        </w:rPr>
      </w:pPr>
      <w:r>
        <w:rPr>
          <w:b/>
        </w:rPr>
        <w:t>8. Ежемесячная процентная надбавка за работу со сведениями, составляющими государственную тайну</w:t>
      </w:r>
    </w:p>
    <w:p w:rsidR="006B4D4A" w:rsidRPr="00DB60C8" w:rsidRDefault="006B4D4A" w:rsidP="006B4D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proofErr w:type="gramStart"/>
      <w:r w:rsidRPr="00DB60C8">
        <w:rPr>
          <w:rFonts w:ascii="Times New Roman" w:hAnsi="Times New Roman"/>
          <w:sz w:val="28"/>
          <w:szCs w:val="28"/>
        </w:rPr>
        <w:t xml:space="preserve">Предельными </w:t>
      </w:r>
      <w:r>
        <w:rPr>
          <w:rFonts w:ascii="Times New Roman" w:hAnsi="Times New Roman"/>
          <w:sz w:val="28"/>
          <w:szCs w:val="28"/>
        </w:rPr>
        <w:t xml:space="preserve"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</w:t>
      </w:r>
      <w:r>
        <w:rPr>
          <w:rFonts w:ascii="Times New Roman" w:hAnsi="Times New Roman"/>
          <w:sz w:val="28"/>
          <w:szCs w:val="28"/>
        </w:rPr>
        <w:lastRenderedPageBreak/>
        <w:t>должностному окладу за стаж службы в структурных подразделениям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  <w:proofErr w:type="gramEnd"/>
    </w:p>
    <w:p w:rsidR="006B4D4A" w:rsidRDefault="006B4D4A" w:rsidP="006B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"особой важности" составляет 50 процентов, имеющими степень секретности "совершенно секретно"</w:t>
      </w:r>
      <w:r w:rsidRPr="00466990">
        <w:rPr>
          <w:rFonts w:ascii="Times New Roman" w:hAnsi="Times New Roman"/>
          <w:sz w:val="28"/>
          <w:szCs w:val="28"/>
        </w:rPr>
        <w:t xml:space="preserve"> </w:t>
      </w:r>
      <w:r w:rsidRPr="00B55A2C">
        <w:rPr>
          <w:rFonts w:ascii="Times New Roman" w:hAnsi="Times New Roman"/>
          <w:sz w:val="28"/>
          <w:szCs w:val="28"/>
        </w:rPr>
        <w:t xml:space="preserve">- </w:t>
      </w:r>
      <w:r w:rsidRPr="0046699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процентов, имеющими степень секретности "секретно" при оформлении допуска с проведением проверочных мероприятий</w:t>
      </w:r>
      <w:r w:rsidRPr="00B55A2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10 процентов, без проведения проверочных мероприятий</w:t>
      </w:r>
      <w:r w:rsidRPr="00B55A2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10 процентов.</w:t>
      </w:r>
    </w:p>
    <w:p w:rsidR="006B4D4A" w:rsidRDefault="006B4D4A" w:rsidP="006B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 процентов за стаж от 1 до 5 лет, 15 процентов за стаж от 5 до 10 лет, 20 процентов за стаж от 10 лет и выше.</w:t>
      </w:r>
      <w:proofErr w:type="gramEnd"/>
    </w:p>
    <w:p w:rsidR="006B4D4A" w:rsidRDefault="006B4D4A" w:rsidP="006B4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B4D4A" w:rsidRPr="00534238" w:rsidRDefault="006B4D4A" w:rsidP="006B4D4A">
      <w:pPr>
        <w:pStyle w:val="a3"/>
        <w:spacing w:before="0" w:after="0"/>
      </w:pPr>
      <w:r>
        <w:t xml:space="preserve">   </w:t>
      </w:r>
    </w:p>
    <w:p w:rsidR="006B4D4A" w:rsidRDefault="006B4D4A" w:rsidP="006B4D4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Премирование муниципальных служащих</w:t>
      </w:r>
    </w:p>
    <w:p w:rsidR="006B4D4A" w:rsidRDefault="006B4D4A" w:rsidP="006B4D4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A5B62">
        <w:rPr>
          <w:rFonts w:ascii="Times New Roman" w:hAnsi="Times New Roman"/>
          <w:sz w:val="28"/>
        </w:rPr>
        <w:t xml:space="preserve">1. Муниципальным служащим </w:t>
      </w:r>
      <w:r>
        <w:rPr>
          <w:rFonts w:ascii="Times New Roman" w:hAnsi="Times New Roman"/>
          <w:sz w:val="28"/>
        </w:rPr>
        <w:t xml:space="preserve">Петропавловского сельсовета </w:t>
      </w:r>
      <w:r w:rsidRPr="004A5B62">
        <w:rPr>
          <w:rFonts w:ascii="Times New Roman" w:hAnsi="Times New Roman"/>
          <w:sz w:val="28"/>
        </w:rPr>
        <w:t>в пределах установленного</w:t>
      </w:r>
      <w:r>
        <w:rPr>
          <w:rFonts w:ascii="Times New Roman" w:hAnsi="Times New Roman"/>
          <w:sz w:val="28"/>
        </w:rPr>
        <w:t xml:space="preserve"> фонда оплаты труда выплачиваются следующие виды премий:</w:t>
      </w:r>
    </w:p>
    <w:p w:rsidR="006B4D4A" w:rsidRDefault="006B4D4A" w:rsidP="006B4D4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 выполнение заданий особой важности и сложности;</w:t>
      </w:r>
    </w:p>
    <w:p w:rsidR="006B4D4A" w:rsidRDefault="006B4D4A" w:rsidP="006B4D4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успешное и добросовестное исполнение муниципальным служащим своих должностных обязанностей;</w:t>
      </w:r>
    </w:p>
    <w:p w:rsidR="006B4D4A" w:rsidRDefault="006B4D4A" w:rsidP="006B4D4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продолжительную и безупречную службу.</w:t>
      </w:r>
    </w:p>
    <w:p w:rsidR="006B4D4A" w:rsidRPr="006402FC" w:rsidRDefault="006B4D4A" w:rsidP="006B4D4A">
      <w:pPr>
        <w:numPr>
          <w:ilvl w:val="0"/>
          <w:numId w:val="1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</w:rPr>
      </w:pPr>
      <w:r w:rsidRPr="004A5B62">
        <w:rPr>
          <w:sz w:val="28"/>
          <w:szCs w:val="28"/>
        </w:rPr>
        <w:t xml:space="preserve">Премирование муниципальных служащих </w:t>
      </w:r>
      <w:r>
        <w:rPr>
          <w:sz w:val="28"/>
          <w:szCs w:val="28"/>
        </w:rPr>
        <w:t>производится в соответствии с Положением о премировании, утверждаемым решением Петропавловского сельского Совета депутатов.</w:t>
      </w:r>
    </w:p>
    <w:p w:rsidR="006B4D4A" w:rsidRPr="004A5B62" w:rsidRDefault="006B4D4A" w:rsidP="006B4D4A">
      <w:pPr>
        <w:autoSpaceDE w:val="0"/>
        <w:autoSpaceDN w:val="0"/>
        <w:adjustRightInd w:val="0"/>
        <w:ind w:left="709"/>
        <w:jc w:val="both"/>
        <w:rPr>
          <w:sz w:val="28"/>
        </w:rPr>
      </w:pPr>
    </w:p>
    <w:p w:rsidR="006B4D4A" w:rsidRDefault="006B4D4A" w:rsidP="006B4D4A">
      <w:pPr>
        <w:pStyle w:val="a7"/>
        <w:spacing w:before="0" w:after="0"/>
        <w:ind w:firstLine="567"/>
      </w:pPr>
      <w:r>
        <w:t>10. Единовременная выплата при предоставлении ежегодного оплачиваемого отпуска</w:t>
      </w:r>
    </w:p>
    <w:p w:rsidR="006B4D4A" w:rsidRDefault="006B4D4A" w:rsidP="006B4D4A">
      <w:pPr>
        <w:pStyle w:val="a3"/>
        <w:spacing w:before="0" w:after="0"/>
      </w:pPr>
      <w:r>
        <w:rPr>
          <w:szCs w:val="28"/>
        </w:rPr>
        <w:t xml:space="preserve">1.Размер </w:t>
      </w:r>
      <w:r>
        <w:t>единовременной выплаты, осуществляемой один раз в год при предоставлении муниципальным служащим сельсовета ежегодного оплачиваемого отпуска, составляет 3,5 должностного оклада.</w:t>
      </w:r>
    </w:p>
    <w:p w:rsidR="006B4D4A" w:rsidRDefault="006B4D4A" w:rsidP="006B4D4A">
      <w:pPr>
        <w:pStyle w:val="a3"/>
        <w:spacing w:before="0" w:after="0"/>
      </w:pPr>
      <w:r>
        <w:t xml:space="preserve">2. Единовременная выплата производится в соответствии с Положением о единовременной выплате, утверждаемым решением </w:t>
      </w:r>
      <w:r>
        <w:rPr>
          <w:szCs w:val="28"/>
        </w:rPr>
        <w:t>Петропавловского сельского Совета депутатов.</w:t>
      </w:r>
    </w:p>
    <w:p w:rsidR="006B4D4A" w:rsidRDefault="006B4D4A" w:rsidP="006B4D4A">
      <w:pPr>
        <w:tabs>
          <w:tab w:val="left" w:pos="3686"/>
        </w:tabs>
        <w:ind w:firstLine="709"/>
        <w:jc w:val="both"/>
        <w:rPr>
          <w:sz w:val="28"/>
        </w:rPr>
      </w:pPr>
    </w:p>
    <w:p w:rsidR="006B4D4A" w:rsidRDefault="006B4D4A" w:rsidP="006B4D4A">
      <w:pPr>
        <w:pStyle w:val="a3"/>
        <w:spacing w:before="0" w:after="0"/>
        <w:ind w:firstLine="567"/>
        <w:rPr>
          <w:b/>
        </w:rPr>
      </w:pPr>
    </w:p>
    <w:p w:rsidR="006B4D4A" w:rsidRDefault="006B4D4A" w:rsidP="006B4D4A">
      <w:pPr>
        <w:pStyle w:val="a3"/>
        <w:spacing w:before="0" w:after="0"/>
        <w:ind w:firstLine="567"/>
        <w:rPr>
          <w:b/>
        </w:rPr>
      </w:pPr>
    </w:p>
    <w:p w:rsidR="006B4D4A" w:rsidRDefault="006B4D4A" w:rsidP="006B4D4A">
      <w:pPr>
        <w:pStyle w:val="a3"/>
        <w:spacing w:before="0" w:after="0"/>
        <w:ind w:firstLine="567"/>
        <w:rPr>
          <w:b/>
          <w:szCs w:val="28"/>
        </w:rPr>
      </w:pPr>
      <w:r w:rsidRPr="002467B3">
        <w:rPr>
          <w:b/>
        </w:rPr>
        <w:lastRenderedPageBreak/>
        <w:t xml:space="preserve"> 1</w:t>
      </w:r>
      <w:r>
        <w:rPr>
          <w:b/>
        </w:rPr>
        <w:t>1</w:t>
      </w:r>
      <w:r w:rsidRPr="002467B3">
        <w:rPr>
          <w:b/>
        </w:rPr>
        <w:t xml:space="preserve">. </w:t>
      </w:r>
      <w:r>
        <w:rPr>
          <w:b/>
          <w:szCs w:val="28"/>
        </w:rPr>
        <w:t>Материальная помощь</w:t>
      </w:r>
    </w:p>
    <w:p w:rsidR="006B4D4A" w:rsidRPr="006402FC" w:rsidRDefault="006B4D4A" w:rsidP="006B4D4A">
      <w:pPr>
        <w:pStyle w:val="a3"/>
        <w:spacing w:before="0" w:after="0"/>
        <w:ind w:firstLine="567"/>
      </w:pPr>
      <w:r w:rsidRPr="006402FC">
        <w:rPr>
          <w:szCs w:val="28"/>
        </w:rPr>
        <w:t xml:space="preserve">1. Размеры </w:t>
      </w:r>
      <w:r>
        <w:rPr>
          <w:szCs w:val="28"/>
        </w:rPr>
        <w:t xml:space="preserve">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 </w:t>
      </w:r>
    </w:p>
    <w:p w:rsidR="006B4D4A" w:rsidRDefault="006B4D4A" w:rsidP="006B4D4A">
      <w:pPr>
        <w:pStyle w:val="a3"/>
        <w:spacing w:before="0" w:after="0"/>
      </w:pPr>
      <w:r w:rsidRPr="006402FC">
        <w:t xml:space="preserve">2. </w:t>
      </w:r>
      <w:r>
        <w:t>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6B4D4A" w:rsidRPr="006402FC" w:rsidRDefault="006B4D4A" w:rsidP="006B4D4A">
      <w:pPr>
        <w:pStyle w:val="a3"/>
        <w:spacing w:before="0" w:after="0"/>
      </w:pPr>
      <w:r>
        <w:t xml:space="preserve">3. Положение о материальной помощи утверждается решением </w:t>
      </w:r>
      <w:r>
        <w:rPr>
          <w:szCs w:val="28"/>
        </w:rPr>
        <w:t>Петропавловского сельского  Совета депутатов.</w:t>
      </w:r>
    </w:p>
    <w:p w:rsidR="006B4D4A" w:rsidRDefault="006B4D4A" w:rsidP="006B4D4A">
      <w:pPr>
        <w:pStyle w:val="a3"/>
        <w:spacing w:before="0" w:after="0"/>
        <w:rPr>
          <w:b/>
        </w:rPr>
      </w:pPr>
    </w:p>
    <w:p w:rsidR="006B4D4A" w:rsidRDefault="006B4D4A" w:rsidP="006B4D4A">
      <w:pPr>
        <w:pStyle w:val="a3"/>
        <w:spacing w:before="0" w:after="0"/>
        <w:ind w:firstLine="720"/>
        <w:rPr>
          <w:b/>
        </w:rPr>
      </w:pPr>
      <w:r>
        <w:rPr>
          <w:b/>
        </w:rPr>
        <w:t xml:space="preserve">12. Индексация </w:t>
      </w:r>
      <w:proofErr w:type="gramStart"/>
      <w:r>
        <w:rPr>
          <w:b/>
        </w:rPr>
        <w:t>размеров оплаты труда</w:t>
      </w:r>
      <w:proofErr w:type="gramEnd"/>
    </w:p>
    <w:p w:rsidR="006B4D4A" w:rsidRDefault="006B4D4A" w:rsidP="006B4D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r w:rsidRPr="00BF5D73">
        <w:rPr>
          <w:bCs/>
          <w:sz w:val="28"/>
          <w:szCs w:val="28"/>
        </w:rPr>
        <w:t>азмеры оплаты труда</w:t>
      </w:r>
      <w:proofErr w:type="gramEnd"/>
      <w:r w:rsidRPr="00BF5D73">
        <w:rPr>
          <w:bCs/>
          <w:sz w:val="28"/>
          <w:szCs w:val="28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</w:t>
      </w:r>
      <w:r>
        <w:rPr>
          <w:bCs/>
          <w:sz w:val="28"/>
          <w:szCs w:val="28"/>
        </w:rPr>
        <w:t>.</w:t>
      </w:r>
    </w:p>
    <w:p w:rsidR="006B4D4A" w:rsidRPr="0018230E" w:rsidRDefault="006B4D4A" w:rsidP="006B4D4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8230E">
        <w:rPr>
          <w:b/>
          <w:bCs/>
          <w:sz w:val="28"/>
          <w:szCs w:val="28"/>
        </w:rPr>
        <w:t>13. Порядок формирования фонда оплаты труда  муниципальных служащих</w:t>
      </w:r>
    </w:p>
    <w:p w:rsidR="006B4D4A" w:rsidRDefault="006B4D4A" w:rsidP="006B4D4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фонда оплаты труда учитываются следующие средства для выплаты (в расчете на год):</w:t>
      </w:r>
    </w:p>
    <w:p w:rsidR="006B4D4A" w:rsidRPr="0018230E" w:rsidRDefault="006B4D4A" w:rsidP="006B4D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2977"/>
      </w:tblGrid>
      <w:tr w:rsidR="006B4D4A" w:rsidTr="009D176E">
        <w:tc>
          <w:tcPr>
            <w:tcW w:w="6487" w:type="dxa"/>
          </w:tcPr>
          <w:p w:rsidR="006B4D4A" w:rsidRPr="00731734" w:rsidRDefault="006B4D4A" w:rsidP="009D176E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31734">
              <w:rPr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2977" w:type="dxa"/>
          </w:tcPr>
          <w:p w:rsidR="006B4D4A" w:rsidRPr="00731734" w:rsidRDefault="006B4D4A" w:rsidP="009D176E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31734">
              <w:rPr>
                <w:sz w:val="24"/>
                <w:szCs w:val="24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6B4D4A" w:rsidTr="009D176E">
        <w:tc>
          <w:tcPr>
            <w:tcW w:w="6487" w:type="dxa"/>
          </w:tcPr>
          <w:p w:rsidR="006B4D4A" w:rsidRDefault="006B4D4A" w:rsidP="009D176E">
            <w:pPr>
              <w:pStyle w:val="a3"/>
              <w:spacing w:before="0" w:after="0"/>
              <w:ind w:firstLine="0"/>
            </w:pPr>
            <w:r>
              <w:t>ДОЛЖНОСТНОЙ ОКЛАД</w:t>
            </w:r>
          </w:p>
        </w:tc>
        <w:tc>
          <w:tcPr>
            <w:tcW w:w="2977" w:type="dxa"/>
          </w:tcPr>
          <w:p w:rsidR="006B4D4A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12</w:t>
            </w:r>
          </w:p>
        </w:tc>
      </w:tr>
      <w:tr w:rsidR="006B4D4A" w:rsidTr="009D176E">
        <w:tc>
          <w:tcPr>
            <w:tcW w:w="6487" w:type="dxa"/>
          </w:tcPr>
          <w:p w:rsidR="006B4D4A" w:rsidRPr="00731734" w:rsidRDefault="006B4D4A" w:rsidP="009D1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734">
              <w:rPr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2977" w:type="dxa"/>
          </w:tcPr>
          <w:p w:rsidR="006B4D4A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4</w:t>
            </w:r>
          </w:p>
        </w:tc>
      </w:tr>
      <w:tr w:rsidR="006B4D4A" w:rsidTr="009D176E">
        <w:tc>
          <w:tcPr>
            <w:tcW w:w="6487" w:type="dxa"/>
          </w:tcPr>
          <w:p w:rsidR="006B4D4A" w:rsidRPr="00731734" w:rsidRDefault="006B4D4A" w:rsidP="009D1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734">
              <w:rPr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2977" w:type="dxa"/>
          </w:tcPr>
          <w:p w:rsidR="006B4D4A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5,2</w:t>
            </w:r>
          </w:p>
        </w:tc>
      </w:tr>
      <w:tr w:rsidR="006B4D4A" w:rsidTr="009D176E">
        <w:tc>
          <w:tcPr>
            <w:tcW w:w="6487" w:type="dxa"/>
          </w:tcPr>
          <w:p w:rsidR="006B4D4A" w:rsidRPr="00731734" w:rsidRDefault="006B4D4A" w:rsidP="009D1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734">
              <w:rPr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2977" w:type="dxa"/>
          </w:tcPr>
          <w:p w:rsidR="006B4D4A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3</w:t>
            </w:r>
          </w:p>
        </w:tc>
      </w:tr>
      <w:tr w:rsidR="006B4D4A" w:rsidTr="009D176E">
        <w:tc>
          <w:tcPr>
            <w:tcW w:w="6487" w:type="dxa"/>
          </w:tcPr>
          <w:p w:rsidR="006B4D4A" w:rsidRPr="00731734" w:rsidRDefault="006B4D4A" w:rsidP="009D1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734"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2977" w:type="dxa"/>
          </w:tcPr>
          <w:p w:rsidR="006B4D4A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17,4</w:t>
            </w:r>
          </w:p>
        </w:tc>
      </w:tr>
      <w:tr w:rsidR="006B4D4A" w:rsidTr="009D176E">
        <w:tc>
          <w:tcPr>
            <w:tcW w:w="6487" w:type="dxa"/>
          </w:tcPr>
          <w:p w:rsidR="006B4D4A" w:rsidRPr="00731734" w:rsidRDefault="006B4D4A" w:rsidP="009D1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734">
              <w:rPr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977" w:type="dxa"/>
          </w:tcPr>
          <w:p w:rsidR="006B4D4A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0,2</w:t>
            </w:r>
          </w:p>
        </w:tc>
      </w:tr>
      <w:tr w:rsidR="006B4D4A" w:rsidTr="009D176E">
        <w:tc>
          <w:tcPr>
            <w:tcW w:w="6487" w:type="dxa"/>
          </w:tcPr>
          <w:p w:rsidR="006B4D4A" w:rsidRDefault="006B4D4A" w:rsidP="009D176E">
            <w:pPr>
              <w:pStyle w:val="a3"/>
              <w:spacing w:before="0" w:after="0"/>
              <w:ind w:firstLine="0"/>
            </w:pPr>
            <w:r>
              <w:t>Премии</w:t>
            </w:r>
          </w:p>
        </w:tc>
        <w:tc>
          <w:tcPr>
            <w:tcW w:w="2977" w:type="dxa"/>
          </w:tcPr>
          <w:p w:rsidR="006B4D4A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2,7</w:t>
            </w:r>
          </w:p>
        </w:tc>
      </w:tr>
      <w:tr w:rsidR="006B4D4A" w:rsidTr="009D176E">
        <w:tc>
          <w:tcPr>
            <w:tcW w:w="6487" w:type="dxa"/>
          </w:tcPr>
          <w:p w:rsidR="006B4D4A" w:rsidRPr="00731734" w:rsidRDefault="006B4D4A" w:rsidP="009D1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734">
              <w:rPr>
                <w:sz w:val="28"/>
                <w:szCs w:val="28"/>
              </w:rPr>
              <w:lastRenderedPageBreak/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977" w:type="dxa"/>
          </w:tcPr>
          <w:p w:rsidR="006B4D4A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4</w:t>
            </w:r>
          </w:p>
        </w:tc>
      </w:tr>
      <w:tr w:rsidR="006B4D4A" w:rsidTr="009D176E">
        <w:tc>
          <w:tcPr>
            <w:tcW w:w="6487" w:type="dxa"/>
          </w:tcPr>
          <w:p w:rsidR="006B4D4A" w:rsidRDefault="006B4D4A" w:rsidP="009D176E">
            <w:pPr>
              <w:pStyle w:val="a3"/>
              <w:spacing w:before="0" w:after="0"/>
              <w:ind w:firstLine="0"/>
            </w:pPr>
            <w:r>
              <w:t>ИТОГО</w:t>
            </w:r>
          </w:p>
        </w:tc>
        <w:tc>
          <w:tcPr>
            <w:tcW w:w="2977" w:type="dxa"/>
          </w:tcPr>
          <w:p w:rsidR="006B4D4A" w:rsidRDefault="006B4D4A" w:rsidP="009D176E">
            <w:pPr>
              <w:pStyle w:val="a3"/>
              <w:spacing w:before="0" w:after="0"/>
              <w:ind w:firstLine="0"/>
              <w:jc w:val="center"/>
            </w:pPr>
            <w:r>
              <w:t>48,5</w:t>
            </w:r>
          </w:p>
        </w:tc>
      </w:tr>
    </w:tbl>
    <w:p w:rsidR="006B4D4A" w:rsidRPr="006168DF" w:rsidRDefault="006B4D4A" w:rsidP="006B4D4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767BE8">
        <w:rPr>
          <w:sz w:val="28"/>
          <w:szCs w:val="28"/>
        </w:rPr>
        <w:t xml:space="preserve">В </w:t>
      </w:r>
      <w:r>
        <w:rPr>
          <w:sz w:val="28"/>
          <w:szCs w:val="28"/>
        </w:rPr>
        <w:t>фонд</w:t>
      </w:r>
      <w:r w:rsidRPr="00767BE8">
        <w:rPr>
          <w:sz w:val="28"/>
          <w:szCs w:val="28"/>
        </w:rPr>
        <w:t xml:space="preserve">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</w:t>
      </w:r>
      <w:r>
        <w:rPr>
          <w:sz w:val="28"/>
          <w:szCs w:val="28"/>
        </w:rPr>
        <w:t>служащих.</w:t>
      </w:r>
    </w:p>
    <w:p w:rsidR="006B4D4A" w:rsidRDefault="006B4D4A" w:rsidP="006B4D4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Среднемесячный базовый должностной оклад при формировании фонда оплаты труда муниципальных служащих определяется на уровне  размера должностного оклада по должности специалист.</w:t>
      </w:r>
    </w:p>
    <w:p w:rsidR="006B4D4A" w:rsidRDefault="006B4D4A" w:rsidP="006B4D4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D4A" w:rsidRDefault="006B4D4A" w:rsidP="006B4D4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D4A" w:rsidRDefault="006B4D4A" w:rsidP="006B4D4A">
      <w:pPr>
        <w:pStyle w:val="a3"/>
        <w:tabs>
          <w:tab w:val="clear" w:pos="3686"/>
        </w:tabs>
        <w:spacing w:before="0" w:after="0"/>
        <w:ind w:firstLine="0"/>
      </w:pPr>
    </w:p>
    <w:p w:rsidR="006B4D4A" w:rsidRDefault="006B4D4A" w:rsidP="006B4D4A">
      <w:pPr>
        <w:pStyle w:val="a3"/>
        <w:spacing w:before="0" w:after="0"/>
      </w:pPr>
    </w:p>
    <w:p w:rsidR="006B4D4A" w:rsidRDefault="006B4D4A" w:rsidP="006B4D4A">
      <w:pPr>
        <w:pStyle w:val="a3"/>
        <w:spacing w:before="0" w:after="0"/>
      </w:pPr>
    </w:p>
    <w:p w:rsidR="006B4D4A" w:rsidRDefault="006B4D4A" w:rsidP="006B4D4A">
      <w:pPr>
        <w:pStyle w:val="a3"/>
        <w:spacing w:before="0" w:after="0"/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 w:rsidP="006B4D4A">
      <w:pPr>
        <w:rPr>
          <w:sz w:val="28"/>
          <w:szCs w:val="28"/>
        </w:rPr>
      </w:pPr>
    </w:p>
    <w:p w:rsidR="006B4D4A" w:rsidRDefault="006B4D4A"/>
    <w:sectPr w:rsidR="006B4D4A" w:rsidSect="00CC45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796B3DFB"/>
    <w:multiLevelType w:val="hybridMultilevel"/>
    <w:tmpl w:val="62946610"/>
    <w:lvl w:ilvl="0" w:tplc="3DA42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3"/>
    <w:rsid w:val="002E16F3"/>
    <w:rsid w:val="006B4D4A"/>
    <w:rsid w:val="006D0785"/>
    <w:rsid w:val="00927076"/>
    <w:rsid w:val="009E20F4"/>
    <w:rsid w:val="00EA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4D4A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B4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6B4D4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B4D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 статьи"/>
    <w:basedOn w:val="a"/>
    <w:rsid w:val="006B4D4A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hAnsi="Times New Roman"/>
      <w:b/>
      <w:sz w:val="28"/>
      <w:szCs w:val="20"/>
    </w:rPr>
  </w:style>
  <w:style w:type="paragraph" w:styleId="1">
    <w:name w:val="toc 1"/>
    <w:basedOn w:val="a7"/>
    <w:next w:val="a"/>
    <w:autoRedefine/>
    <w:semiHidden/>
    <w:rsid w:val="006B4D4A"/>
    <w:pPr>
      <w:spacing w:before="0" w:after="240"/>
    </w:pPr>
  </w:style>
  <w:style w:type="paragraph" w:customStyle="1" w:styleId="ConsNormal">
    <w:name w:val="ConsNormal"/>
    <w:rsid w:val="006B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1773</Words>
  <Characters>10109</Characters>
  <Application>Microsoft Office Word</Application>
  <DocSecurity>0</DocSecurity>
  <Lines>84</Lines>
  <Paragraphs>23</Paragraphs>
  <ScaleCrop>false</ScaleCrop>
  <Company>office 2007 rus ent: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2015-07-27T07:26:00Z</cp:lastPrinted>
  <dcterms:created xsi:type="dcterms:W3CDTF">2015-07-27T06:09:00Z</dcterms:created>
  <dcterms:modified xsi:type="dcterms:W3CDTF">2015-07-27T07:27:00Z</dcterms:modified>
</cp:coreProperties>
</file>