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95C" w:rsidRPr="0037495C" w:rsidRDefault="0037495C" w:rsidP="0037495C">
      <w:pPr>
        <w:ind w:right="-1"/>
        <w:jc w:val="center"/>
        <w:rPr>
          <w:rFonts w:ascii="Arial" w:hAnsi="Arial" w:cs="Arial"/>
          <w:sz w:val="24"/>
          <w:szCs w:val="24"/>
        </w:rPr>
      </w:pPr>
      <w:r w:rsidRPr="0037495C">
        <w:rPr>
          <w:rFonts w:ascii="Arial" w:hAnsi="Arial" w:cs="Arial"/>
          <w:sz w:val="24"/>
          <w:szCs w:val="24"/>
        </w:rPr>
        <w:t>Администрация Петропавловского сельсовета</w:t>
      </w:r>
    </w:p>
    <w:p w:rsidR="0037495C" w:rsidRPr="0037495C" w:rsidRDefault="0037495C" w:rsidP="0037495C">
      <w:pPr>
        <w:ind w:right="-1"/>
        <w:jc w:val="center"/>
        <w:rPr>
          <w:rFonts w:ascii="Arial" w:hAnsi="Arial" w:cs="Arial"/>
          <w:sz w:val="24"/>
          <w:szCs w:val="24"/>
        </w:rPr>
      </w:pPr>
      <w:r w:rsidRPr="0037495C">
        <w:rPr>
          <w:rFonts w:ascii="Arial" w:hAnsi="Arial" w:cs="Arial"/>
          <w:sz w:val="24"/>
          <w:szCs w:val="24"/>
        </w:rPr>
        <w:t>Балахтинского района  Красноярского края</w:t>
      </w:r>
    </w:p>
    <w:p w:rsidR="0037495C" w:rsidRPr="0037495C" w:rsidRDefault="0037495C" w:rsidP="0037495C">
      <w:pPr>
        <w:ind w:right="-1"/>
        <w:jc w:val="center"/>
        <w:rPr>
          <w:rFonts w:ascii="Arial" w:hAnsi="Arial" w:cs="Arial"/>
          <w:sz w:val="24"/>
          <w:szCs w:val="24"/>
        </w:rPr>
      </w:pPr>
    </w:p>
    <w:p w:rsidR="0037495C" w:rsidRPr="0037495C" w:rsidRDefault="0037495C" w:rsidP="0037495C">
      <w:pPr>
        <w:ind w:right="-1"/>
        <w:jc w:val="center"/>
        <w:rPr>
          <w:rFonts w:ascii="Arial" w:hAnsi="Arial" w:cs="Arial"/>
          <w:sz w:val="24"/>
          <w:szCs w:val="24"/>
        </w:rPr>
      </w:pPr>
      <w:r w:rsidRPr="0037495C">
        <w:rPr>
          <w:rFonts w:ascii="Arial" w:hAnsi="Arial" w:cs="Arial"/>
          <w:sz w:val="24"/>
          <w:szCs w:val="24"/>
        </w:rPr>
        <w:t>Постановление</w:t>
      </w:r>
    </w:p>
    <w:p w:rsidR="0037495C" w:rsidRPr="0037495C" w:rsidRDefault="0037495C" w:rsidP="0037495C">
      <w:pPr>
        <w:ind w:right="-1"/>
        <w:jc w:val="center"/>
        <w:rPr>
          <w:rFonts w:ascii="Arial" w:hAnsi="Arial" w:cs="Arial"/>
          <w:sz w:val="24"/>
          <w:szCs w:val="24"/>
        </w:rPr>
      </w:pPr>
    </w:p>
    <w:tbl>
      <w:tblPr>
        <w:tblW w:w="0" w:type="auto"/>
        <w:jc w:val="center"/>
        <w:tblLook w:val="01E0"/>
      </w:tblPr>
      <w:tblGrid>
        <w:gridCol w:w="3190"/>
        <w:gridCol w:w="3190"/>
        <w:gridCol w:w="3191"/>
      </w:tblGrid>
      <w:tr w:rsidR="0037495C" w:rsidRPr="0037495C" w:rsidTr="0037495C">
        <w:trPr>
          <w:jc w:val="center"/>
        </w:trPr>
        <w:tc>
          <w:tcPr>
            <w:tcW w:w="3190" w:type="dxa"/>
            <w:hideMark/>
          </w:tcPr>
          <w:p w:rsidR="0037495C" w:rsidRPr="0037495C" w:rsidRDefault="0037495C">
            <w:pPr>
              <w:spacing w:line="276" w:lineRule="auto"/>
              <w:ind w:right="-1"/>
              <w:rPr>
                <w:rFonts w:ascii="Arial" w:hAnsi="Arial" w:cs="Arial"/>
                <w:sz w:val="24"/>
                <w:szCs w:val="24"/>
              </w:rPr>
            </w:pPr>
            <w:r w:rsidRPr="0037495C">
              <w:rPr>
                <w:rFonts w:ascii="Arial" w:hAnsi="Arial" w:cs="Arial"/>
                <w:sz w:val="24"/>
                <w:szCs w:val="24"/>
              </w:rPr>
              <w:t xml:space="preserve">от 28.11.2016 г.                                 </w:t>
            </w:r>
          </w:p>
        </w:tc>
        <w:tc>
          <w:tcPr>
            <w:tcW w:w="3190" w:type="dxa"/>
            <w:tcBorders>
              <w:top w:val="nil"/>
              <w:left w:val="nil"/>
              <w:bottom w:val="single" w:sz="4" w:space="0" w:color="auto"/>
              <w:right w:val="nil"/>
            </w:tcBorders>
            <w:hideMark/>
          </w:tcPr>
          <w:p w:rsidR="0037495C" w:rsidRPr="0037495C" w:rsidRDefault="0037495C">
            <w:pPr>
              <w:spacing w:line="276" w:lineRule="auto"/>
              <w:ind w:right="-1"/>
              <w:jc w:val="center"/>
              <w:rPr>
                <w:rFonts w:ascii="Arial" w:hAnsi="Arial" w:cs="Arial"/>
                <w:sz w:val="24"/>
                <w:szCs w:val="24"/>
              </w:rPr>
            </w:pPr>
            <w:r w:rsidRPr="0037495C">
              <w:rPr>
                <w:rFonts w:ascii="Arial" w:hAnsi="Arial" w:cs="Arial"/>
                <w:sz w:val="24"/>
                <w:szCs w:val="24"/>
              </w:rPr>
              <w:t>с</w:t>
            </w:r>
            <w:proofErr w:type="gramStart"/>
            <w:r w:rsidRPr="0037495C">
              <w:rPr>
                <w:rFonts w:ascii="Arial" w:hAnsi="Arial" w:cs="Arial"/>
                <w:sz w:val="24"/>
                <w:szCs w:val="24"/>
              </w:rPr>
              <w:t>.П</w:t>
            </w:r>
            <w:proofErr w:type="gramEnd"/>
            <w:r w:rsidRPr="0037495C">
              <w:rPr>
                <w:rFonts w:ascii="Arial" w:hAnsi="Arial" w:cs="Arial"/>
                <w:sz w:val="24"/>
                <w:szCs w:val="24"/>
              </w:rPr>
              <w:t>етропавловка</w:t>
            </w:r>
          </w:p>
        </w:tc>
        <w:tc>
          <w:tcPr>
            <w:tcW w:w="3191" w:type="dxa"/>
            <w:hideMark/>
          </w:tcPr>
          <w:p w:rsidR="0037495C" w:rsidRPr="0037495C" w:rsidRDefault="0037495C">
            <w:pPr>
              <w:spacing w:line="276" w:lineRule="auto"/>
              <w:ind w:right="-1"/>
              <w:rPr>
                <w:rFonts w:ascii="Arial" w:hAnsi="Arial" w:cs="Arial"/>
                <w:sz w:val="24"/>
                <w:szCs w:val="24"/>
              </w:rPr>
            </w:pPr>
            <w:r w:rsidRPr="0037495C">
              <w:rPr>
                <w:rFonts w:ascii="Arial" w:hAnsi="Arial" w:cs="Arial"/>
                <w:sz w:val="24"/>
                <w:szCs w:val="24"/>
              </w:rPr>
              <w:t xml:space="preserve">                       № 40</w:t>
            </w:r>
          </w:p>
        </w:tc>
      </w:tr>
      <w:tr w:rsidR="0037495C" w:rsidRPr="0037495C" w:rsidTr="0037495C">
        <w:trPr>
          <w:jc w:val="center"/>
        </w:trPr>
        <w:tc>
          <w:tcPr>
            <w:tcW w:w="3190" w:type="dxa"/>
          </w:tcPr>
          <w:p w:rsidR="0037495C" w:rsidRPr="0037495C" w:rsidRDefault="0037495C">
            <w:pPr>
              <w:spacing w:line="276" w:lineRule="auto"/>
              <w:ind w:right="-1"/>
              <w:jc w:val="center"/>
              <w:rPr>
                <w:rFonts w:ascii="Arial" w:hAnsi="Arial" w:cs="Arial"/>
                <w:sz w:val="24"/>
                <w:szCs w:val="24"/>
              </w:rPr>
            </w:pPr>
          </w:p>
        </w:tc>
        <w:tc>
          <w:tcPr>
            <w:tcW w:w="3190" w:type="dxa"/>
            <w:tcBorders>
              <w:top w:val="single" w:sz="4" w:space="0" w:color="auto"/>
              <w:left w:val="nil"/>
              <w:bottom w:val="nil"/>
              <w:right w:val="nil"/>
            </w:tcBorders>
          </w:tcPr>
          <w:p w:rsidR="0037495C" w:rsidRPr="0037495C" w:rsidRDefault="0037495C">
            <w:pPr>
              <w:spacing w:line="276" w:lineRule="auto"/>
              <w:ind w:right="-1"/>
              <w:jc w:val="center"/>
              <w:rPr>
                <w:rFonts w:ascii="Arial" w:hAnsi="Arial" w:cs="Arial"/>
                <w:i/>
                <w:sz w:val="24"/>
                <w:szCs w:val="24"/>
              </w:rPr>
            </w:pPr>
          </w:p>
        </w:tc>
        <w:tc>
          <w:tcPr>
            <w:tcW w:w="3191" w:type="dxa"/>
          </w:tcPr>
          <w:p w:rsidR="0037495C" w:rsidRPr="0037495C" w:rsidRDefault="0037495C">
            <w:pPr>
              <w:spacing w:line="276" w:lineRule="auto"/>
              <w:ind w:right="-1"/>
              <w:jc w:val="center"/>
              <w:rPr>
                <w:rFonts w:ascii="Arial" w:hAnsi="Arial" w:cs="Arial"/>
                <w:sz w:val="24"/>
                <w:szCs w:val="24"/>
              </w:rPr>
            </w:pPr>
          </w:p>
        </w:tc>
      </w:tr>
    </w:tbl>
    <w:p w:rsidR="0037495C" w:rsidRPr="0037495C" w:rsidRDefault="0037495C" w:rsidP="0037495C">
      <w:pPr>
        <w:widowControl w:val="0"/>
        <w:ind w:right="-1"/>
        <w:rPr>
          <w:rFonts w:ascii="Arial" w:hAnsi="Arial" w:cs="Arial"/>
          <w:sz w:val="24"/>
          <w:szCs w:val="24"/>
        </w:rPr>
      </w:pPr>
    </w:p>
    <w:p w:rsidR="0037495C" w:rsidRPr="0037495C" w:rsidRDefault="0037495C" w:rsidP="0037495C">
      <w:pPr>
        <w:widowControl w:val="0"/>
        <w:ind w:right="-1"/>
        <w:rPr>
          <w:rFonts w:ascii="Arial" w:hAnsi="Arial" w:cs="Arial"/>
          <w:sz w:val="24"/>
          <w:szCs w:val="24"/>
        </w:rPr>
      </w:pPr>
    </w:p>
    <w:p w:rsidR="0037495C" w:rsidRPr="0037495C" w:rsidRDefault="0037495C" w:rsidP="0037495C">
      <w:pPr>
        <w:spacing w:line="240" w:lineRule="exact"/>
        <w:ind w:right="2514"/>
        <w:jc w:val="both"/>
        <w:rPr>
          <w:rFonts w:ascii="Arial" w:hAnsi="Arial" w:cs="Arial"/>
          <w:sz w:val="24"/>
          <w:szCs w:val="24"/>
        </w:rPr>
      </w:pPr>
      <w:r w:rsidRPr="0037495C">
        <w:rPr>
          <w:rFonts w:ascii="Arial" w:hAnsi="Arial" w:cs="Arial"/>
          <w:sz w:val="24"/>
          <w:szCs w:val="24"/>
        </w:rPr>
        <w:t>Об утверждении Положения о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w:t>
      </w:r>
    </w:p>
    <w:p w:rsidR="0037495C" w:rsidRPr="0037495C" w:rsidRDefault="0037495C" w:rsidP="0037495C">
      <w:pPr>
        <w:tabs>
          <w:tab w:val="left" w:pos="10490"/>
        </w:tabs>
        <w:ind w:right="-1"/>
        <w:jc w:val="both"/>
        <w:rPr>
          <w:rFonts w:ascii="Arial" w:hAnsi="Arial" w:cs="Arial"/>
          <w:sz w:val="24"/>
          <w:szCs w:val="24"/>
        </w:rPr>
      </w:pPr>
    </w:p>
    <w:p w:rsidR="0037495C" w:rsidRPr="0037495C" w:rsidRDefault="0037495C" w:rsidP="0037495C">
      <w:pPr>
        <w:ind w:firstLine="567"/>
        <w:jc w:val="both"/>
        <w:rPr>
          <w:rFonts w:ascii="Arial" w:hAnsi="Arial" w:cs="Arial"/>
          <w:sz w:val="24"/>
          <w:szCs w:val="24"/>
        </w:rPr>
      </w:pPr>
      <w:proofErr w:type="gramStart"/>
      <w:r w:rsidRPr="0037495C">
        <w:rPr>
          <w:rFonts w:ascii="Arial" w:hAnsi="Arial" w:cs="Arial"/>
          <w:sz w:val="24"/>
          <w:szCs w:val="24"/>
        </w:rPr>
        <w:t xml:space="preserve">В соответствии со статьями 14, 15, 32 Жилищного </w:t>
      </w:r>
      <w:hyperlink r:id="rId4" w:history="1">
        <w:r w:rsidRPr="0037495C">
          <w:rPr>
            <w:rStyle w:val="a3"/>
            <w:rFonts w:ascii="Arial" w:hAnsi="Arial" w:cs="Arial"/>
            <w:color w:val="auto"/>
            <w:sz w:val="24"/>
            <w:szCs w:val="24"/>
            <w:u w:val="none"/>
          </w:rPr>
          <w:t>кодекса</w:t>
        </w:r>
      </w:hyperlink>
      <w:r w:rsidRPr="0037495C">
        <w:rPr>
          <w:rFonts w:ascii="Arial" w:hAnsi="Arial" w:cs="Arial"/>
          <w:sz w:val="24"/>
          <w:szCs w:val="24"/>
        </w:rPr>
        <w:t xml:space="preserve"> Российской Федерации, Федеральным </w:t>
      </w:r>
      <w:hyperlink r:id="rId5" w:history="1">
        <w:r w:rsidRPr="0037495C">
          <w:rPr>
            <w:rStyle w:val="a3"/>
            <w:rFonts w:ascii="Arial" w:hAnsi="Arial" w:cs="Arial"/>
            <w:color w:val="auto"/>
            <w:sz w:val="24"/>
            <w:szCs w:val="24"/>
            <w:u w:val="none"/>
          </w:rPr>
          <w:t>законом</w:t>
        </w:r>
      </w:hyperlink>
      <w:r w:rsidRPr="0037495C">
        <w:rPr>
          <w:rFonts w:ascii="Arial" w:hAnsi="Arial" w:cs="Arial"/>
          <w:sz w:val="24"/>
          <w:szCs w:val="24"/>
        </w:rPr>
        <w:t xml:space="preserve"> от 06.10.2003 № 131-ФЗ «Об общих принципах организации местного самоуправления в Российской Федерации», </w:t>
      </w:r>
      <w:hyperlink r:id="rId6" w:history="1">
        <w:r w:rsidRPr="0037495C">
          <w:rPr>
            <w:rStyle w:val="a3"/>
            <w:rFonts w:ascii="Arial" w:hAnsi="Arial" w:cs="Arial"/>
            <w:color w:val="auto"/>
            <w:sz w:val="24"/>
            <w:szCs w:val="24"/>
            <w:u w:val="none"/>
          </w:rPr>
          <w:t>постановлением</w:t>
        </w:r>
      </w:hyperlink>
      <w:r w:rsidRPr="0037495C">
        <w:rPr>
          <w:rFonts w:ascii="Arial" w:hAnsi="Arial" w:cs="Arial"/>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Уставом Петропавловского сельсовета  ПОСТАНОВЛЯЮ</w:t>
      </w:r>
      <w:r w:rsidRPr="0037495C">
        <w:rPr>
          <w:rFonts w:ascii="Arial" w:hAnsi="Arial" w:cs="Arial"/>
          <w:b/>
          <w:sz w:val="24"/>
          <w:szCs w:val="24"/>
        </w:rPr>
        <w:t>:</w:t>
      </w:r>
      <w:proofErr w:type="gramEnd"/>
    </w:p>
    <w:p w:rsidR="0037495C" w:rsidRPr="0037495C" w:rsidRDefault="0037495C" w:rsidP="0037495C">
      <w:pPr>
        <w:tabs>
          <w:tab w:val="left" w:pos="10490"/>
        </w:tabs>
        <w:ind w:right="-1"/>
        <w:jc w:val="both"/>
        <w:rPr>
          <w:rFonts w:ascii="Arial" w:hAnsi="Arial" w:cs="Arial"/>
          <w:sz w:val="24"/>
          <w:szCs w:val="24"/>
        </w:rPr>
      </w:pPr>
    </w:p>
    <w:p w:rsidR="0037495C" w:rsidRPr="0037495C" w:rsidRDefault="0037495C" w:rsidP="0037495C">
      <w:pPr>
        <w:ind w:firstLine="540"/>
        <w:jc w:val="both"/>
        <w:rPr>
          <w:rFonts w:ascii="Arial" w:hAnsi="Arial" w:cs="Arial"/>
          <w:sz w:val="24"/>
          <w:szCs w:val="24"/>
        </w:rPr>
      </w:pPr>
      <w:r w:rsidRPr="0037495C">
        <w:rPr>
          <w:rFonts w:ascii="Arial" w:hAnsi="Arial" w:cs="Arial"/>
          <w:sz w:val="24"/>
          <w:szCs w:val="24"/>
        </w:rPr>
        <w:t>1.</w:t>
      </w:r>
      <w:r w:rsidRPr="0037495C">
        <w:rPr>
          <w:rFonts w:ascii="Arial" w:hAnsi="Arial" w:cs="Arial"/>
          <w:sz w:val="24"/>
          <w:szCs w:val="24"/>
        </w:rPr>
        <w:tab/>
        <w:t>Утвердить Положение о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согласно приложению № 1.</w:t>
      </w:r>
    </w:p>
    <w:p w:rsidR="0037495C" w:rsidRPr="0037495C" w:rsidRDefault="0037495C" w:rsidP="0037495C">
      <w:pPr>
        <w:ind w:firstLine="540"/>
        <w:jc w:val="both"/>
        <w:rPr>
          <w:rFonts w:ascii="Arial" w:hAnsi="Arial" w:cs="Arial"/>
          <w:sz w:val="24"/>
          <w:szCs w:val="24"/>
        </w:rPr>
      </w:pPr>
      <w:r w:rsidRPr="0037495C">
        <w:rPr>
          <w:rFonts w:ascii="Arial" w:hAnsi="Arial" w:cs="Arial"/>
          <w:sz w:val="24"/>
          <w:szCs w:val="24"/>
        </w:rPr>
        <w:t xml:space="preserve">2. </w:t>
      </w:r>
      <w:r w:rsidRPr="0037495C">
        <w:rPr>
          <w:rFonts w:ascii="Arial" w:hAnsi="Arial" w:cs="Arial"/>
          <w:sz w:val="24"/>
          <w:szCs w:val="24"/>
        </w:rPr>
        <w:tab/>
        <w:t>Создать межведомственную комиссию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в составе согласно приложению № 2.</w:t>
      </w:r>
    </w:p>
    <w:p w:rsidR="0037495C" w:rsidRPr="0037495C" w:rsidRDefault="0037495C" w:rsidP="0037495C">
      <w:pPr>
        <w:ind w:firstLine="540"/>
        <w:jc w:val="both"/>
        <w:rPr>
          <w:rFonts w:ascii="Arial" w:hAnsi="Arial" w:cs="Arial"/>
          <w:sz w:val="24"/>
          <w:szCs w:val="24"/>
        </w:rPr>
      </w:pPr>
      <w:r w:rsidRPr="0037495C">
        <w:rPr>
          <w:rFonts w:ascii="Arial" w:hAnsi="Arial" w:cs="Arial"/>
          <w:sz w:val="24"/>
          <w:szCs w:val="24"/>
        </w:rPr>
        <w:t>3.</w:t>
      </w:r>
      <w:r w:rsidRPr="0037495C">
        <w:rPr>
          <w:rFonts w:ascii="Arial" w:hAnsi="Arial" w:cs="Arial"/>
          <w:sz w:val="24"/>
          <w:szCs w:val="24"/>
        </w:rPr>
        <w:tab/>
      </w:r>
      <w:proofErr w:type="gramStart"/>
      <w:r w:rsidRPr="0037495C">
        <w:rPr>
          <w:rFonts w:ascii="Arial" w:hAnsi="Arial" w:cs="Arial"/>
          <w:sz w:val="24"/>
          <w:szCs w:val="24"/>
        </w:rPr>
        <w:t>Контроль за</w:t>
      </w:r>
      <w:proofErr w:type="gramEnd"/>
      <w:r w:rsidRPr="0037495C">
        <w:rPr>
          <w:rFonts w:ascii="Arial" w:hAnsi="Arial" w:cs="Arial"/>
          <w:sz w:val="24"/>
          <w:szCs w:val="24"/>
        </w:rPr>
        <w:t xml:space="preserve"> исполнением настоящего Постановления возложить на специалиста 1 категории администрации Петропавловского сельсовета Лещенкову Ольгу Владимировну.</w:t>
      </w:r>
    </w:p>
    <w:p w:rsidR="0037495C" w:rsidRPr="0037495C" w:rsidRDefault="0037495C" w:rsidP="0037495C">
      <w:pPr>
        <w:ind w:firstLine="540"/>
        <w:jc w:val="both"/>
        <w:rPr>
          <w:rFonts w:ascii="Arial" w:hAnsi="Arial" w:cs="Arial"/>
          <w:i/>
          <w:sz w:val="24"/>
          <w:szCs w:val="24"/>
        </w:rPr>
      </w:pPr>
      <w:r w:rsidRPr="0037495C">
        <w:rPr>
          <w:rFonts w:ascii="Arial" w:hAnsi="Arial" w:cs="Arial"/>
          <w:sz w:val="24"/>
          <w:szCs w:val="24"/>
        </w:rPr>
        <w:t>4.</w:t>
      </w:r>
      <w:r w:rsidRPr="0037495C">
        <w:rPr>
          <w:rFonts w:ascii="Arial" w:hAnsi="Arial" w:cs="Arial"/>
          <w:sz w:val="24"/>
          <w:szCs w:val="24"/>
        </w:rPr>
        <w:tab/>
        <w:t>Постановление вступает в силу в день, следующий за днем его официального опубликования в газете «Петропавловские вести».</w:t>
      </w:r>
    </w:p>
    <w:p w:rsidR="0037495C" w:rsidRPr="0037495C" w:rsidRDefault="0037495C" w:rsidP="0037495C">
      <w:pPr>
        <w:jc w:val="both"/>
        <w:rPr>
          <w:rFonts w:ascii="Arial" w:hAnsi="Arial" w:cs="Arial"/>
          <w:sz w:val="24"/>
          <w:szCs w:val="24"/>
        </w:rPr>
      </w:pPr>
    </w:p>
    <w:p w:rsidR="0037495C" w:rsidRPr="0037495C" w:rsidRDefault="0037495C" w:rsidP="0037495C">
      <w:pPr>
        <w:jc w:val="both"/>
        <w:rPr>
          <w:rFonts w:ascii="Arial" w:hAnsi="Arial" w:cs="Arial"/>
          <w:sz w:val="24"/>
          <w:szCs w:val="24"/>
        </w:rPr>
      </w:pPr>
    </w:p>
    <w:p w:rsidR="0037495C" w:rsidRPr="0037495C" w:rsidRDefault="0037495C" w:rsidP="0037495C">
      <w:pPr>
        <w:jc w:val="both"/>
        <w:rPr>
          <w:rFonts w:ascii="Arial" w:hAnsi="Arial" w:cs="Arial"/>
          <w:sz w:val="24"/>
          <w:szCs w:val="24"/>
        </w:rPr>
      </w:pPr>
    </w:p>
    <w:p w:rsidR="0037495C" w:rsidRPr="0037495C" w:rsidRDefault="0037495C" w:rsidP="0037495C">
      <w:pPr>
        <w:jc w:val="both"/>
        <w:rPr>
          <w:rFonts w:ascii="Arial" w:hAnsi="Arial" w:cs="Arial"/>
          <w:sz w:val="24"/>
          <w:szCs w:val="24"/>
        </w:rPr>
      </w:pPr>
    </w:p>
    <w:p w:rsidR="0037495C" w:rsidRPr="0037495C" w:rsidRDefault="0037495C" w:rsidP="0037495C">
      <w:pPr>
        <w:jc w:val="both"/>
        <w:rPr>
          <w:rFonts w:ascii="Arial" w:hAnsi="Arial" w:cs="Arial"/>
          <w:sz w:val="24"/>
          <w:szCs w:val="24"/>
        </w:rPr>
      </w:pPr>
      <w:r w:rsidRPr="0037495C">
        <w:rPr>
          <w:rFonts w:ascii="Arial" w:hAnsi="Arial" w:cs="Arial"/>
          <w:sz w:val="24"/>
          <w:szCs w:val="24"/>
        </w:rPr>
        <w:t xml:space="preserve">Глава Петропавловского сельсовета                            </w:t>
      </w:r>
      <w:proofErr w:type="spellStart"/>
      <w:r w:rsidRPr="0037495C">
        <w:rPr>
          <w:rFonts w:ascii="Arial" w:hAnsi="Arial" w:cs="Arial"/>
          <w:sz w:val="24"/>
          <w:szCs w:val="24"/>
        </w:rPr>
        <w:t>Н.В.Захаренко</w:t>
      </w:r>
      <w:proofErr w:type="spellEnd"/>
    </w:p>
    <w:p w:rsidR="0037495C" w:rsidRPr="0037495C" w:rsidRDefault="0037495C" w:rsidP="0037495C">
      <w:pPr>
        <w:jc w:val="both"/>
        <w:rPr>
          <w:rFonts w:ascii="Arial" w:hAnsi="Arial" w:cs="Arial"/>
          <w:sz w:val="24"/>
          <w:szCs w:val="24"/>
        </w:rPr>
      </w:pPr>
    </w:p>
    <w:p w:rsidR="0037495C" w:rsidRPr="0037495C" w:rsidRDefault="0037495C" w:rsidP="0037495C">
      <w:pPr>
        <w:jc w:val="both"/>
        <w:rPr>
          <w:rFonts w:ascii="Arial" w:hAnsi="Arial" w:cs="Arial"/>
          <w:sz w:val="24"/>
          <w:szCs w:val="24"/>
        </w:rPr>
      </w:pPr>
    </w:p>
    <w:p w:rsidR="0037495C" w:rsidRPr="0037495C" w:rsidRDefault="0037495C" w:rsidP="0037495C">
      <w:pPr>
        <w:jc w:val="both"/>
        <w:rPr>
          <w:rFonts w:ascii="Arial" w:hAnsi="Arial" w:cs="Arial"/>
          <w:sz w:val="24"/>
          <w:szCs w:val="24"/>
        </w:rPr>
      </w:pPr>
    </w:p>
    <w:p w:rsidR="0037495C" w:rsidRDefault="0037495C" w:rsidP="0037495C">
      <w:pPr>
        <w:ind w:left="2832" w:firstLine="708"/>
        <w:jc w:val="right"/>
        <w:rPr>
          <w:rFonts w:ascii="Arial" w:hAnsi="Arial" w:cs="Arial"/>
          <w:sz w:val="24"/>
          <w:szCs w:val="24"/>
        </w:rPr>
      </w:pPr>
      <w:r w:rsidRPr="0037495C">
        <w:rPr>
          <w:rFonts w:ascii="Arial" w:hAnsi="Arial" w:cs="Arial"/>
          <w:sz w:val="24"/>
          <w:szCs w:val="24"/>
        </w:rPr>
        <w:t xml:space="preserve">                         </w:t>
      </w:r>
    </w:p>
    <w:p w:rsidR="0037495C" w:rsidRDefault="0037495C" w:rsidP="0037495C">
      <w:pPr>
        <w:ind w:left="2832" w:firstLine="708"/>
        <w:jc w:val="right"/>
        <w:rPr>
          <w:rFonts w:ascii="Arial" w:hAnsi="Arial" w:cs="Arial"/>
          <w:sz w:val="24"/>
          <w:szCs w:val="24"/>
        </w:rPr>
      </w:pPr>
    </w:p>
    <w:p w:rsidR="0037495C" w:rsidRDefault="0037495C" w:rsidP="0037495C">
      <w:pPr>
        <w:ind w:left="2832" w:firstLine="708"/>
        <w:jc w:val="right"/>
        <w:rPr>
          <w:rFonts w:ascii="Arial" w:hAnsi="Arial" w:cs="Arial"/>
          <w:sz w:val="24"/>
          <w:szCs w:val="24"/>
        </w:rPr>
      </w:pPr>
    </w:p>
    <w:p w:rsidR="0037495C" w:rsidRDefault="0037495C" w:rsidP="0037495C">
      <w:pPr>
        <w:ind w:left="2832" w:firstLine="708"/>
        <w:jc w:val="right"/>
        <w:rPr>
          <w:rFonts w:ascii="Arial" w:hAnsi="Arial" w:cs="Arial"/>
          <w:sz w:val="24"/>
          <w:szCs w:val="24"/>
        </w:rPr>
      </w:pPr>
    </w:p>
    <w:p w:rsidR="0037495C" w:rsidRDefault="0037495C" w:rsidP="0037495C">
      <w:pPr>
        <w:ind w:left="2832" w:firstLine="708"/>
        <w:jc w:val="right"/>
        <w:rPr>
          <w:rFonts w:ascii="Arial" w:hAnsi="Arial" w:cs="Arial"/>
          <w:sz w:val="24"/>
          <w:szCs w:val="24"/>
        </w:rPr>
      </w:pPr>
    </w:p>
    <w:p w:rsidR="0037495C" w:rsidRDefault="0037495C" w:rsidP="0037495C">
      <w:pPr>
        <w:ind w:left="2832" w:firstLine="708"/>
        <w:jc w:val="right"/>
        <w:rPr>
          <w:rFonts w:ascii="Arial" w:hAnsi="Arial" w:cs="Arial"/>
          <w:sz w:val="24"/>
          <w:szCs w:val="24"/>
        </w:rPr>
      </w:pPr>
    </w:p>
    <w:p w:rsidR="0037495C" w:rsidRDefault="0037495C" w:rsidP="0037495C">
      <w:pPr>
        <w:ind w:left="2832" w:firstLine="708"/>
        <w:jc w:val="right"/>
        <w:rPr>
          <w:rFonts w:ascii="Arial" w:hAnsi="Arial" w:cs="Arial"/>
          <w:sz w:val="24"/>
          <w:szCs w:val="24"/>
        </w:rPr>
      </w:pPr>
    </w:p>
    <w:p w:rsidR="0037495C" w:rsidRDefault="0037495C" w:rsidP="0037495C">
      <w:pPr>
        <w:ind w:left="2832" w:firstLine="708"/>
        <w:jc w:val="right"/>
        <w:rPr>
          <w:rFonts w:ascii="Arial" w:hAnsi="Arial" w:cs="Arial"/>
          <w:sz w:val="24"/>
          <w:szCs w:val="24"/>
        </w:rPr>
      </w:pPr>
    </w:p>
    <w:p w:rsidR="0037495C" w:rsidRPr="0037495C" w:rsidRDefault="0037495C" w:rsidP="0037495C">
      <w:pPr>
        <w:ind w:left="2832" w:firstLine="708"/>
        <w:jc w:val="right"/>
        <w:rPr>
          <w:rFonts w:ascii="Arial" w:hAnsi="Arial" w:cs="Arial"/>
          <w:sz w:val="24"/>
          <w:szCs w:val="24"/>
        </w:rPr>
      </w:pPr>
      <w:r w:rsidRPr="0037495C">
        <w:rPr>
          <w:rFonts w:ascii="Arial" w:hAnsi="Arial" w:cs="Arial"/>
          <w:sz w:val="24"/>
          <w:szCs w:val="24"/>
        </w:rPr>
        <w:lastRenderedPageBreak/>
        <w:t>Приложение № 1</w:t>
      </w:r>
    </w:p>
    <w:p w:rsidR="0037495C" w:rsidRPr="0037495C" w:rsidRDefault="0037495C" w:rsidP="0037495C">
      <w:pPr>
        <w:ind w:left="4248"/>
        <w:jc w:val="right"/>
        <w:rPr>
          <w:rFonts w:ascii="Arial" w:hAnsi="Arial" w:cs="Arial"/>
          <w:i/>
          <w:sz w:val="24"/>
          <w:szCs w:val="24"/>
        </w:rPr>
      </w:pPr>
      <w:r w:rsidRPr="0037495C">
        <w:rPr>
          <w:rFonts w:ascii="Arial" w:hAnsi="Arial" w:cs="Arial"/>
          <w:i/>
          <w:sz w:val="24"/>
          <w:szCs w:val="24"/>
        </w:rPr>
        <w:t xml:space="preserve">        </w:t>
      </w:r>
      <w:r w:rsidRPr="0037495C">
        <w:rPr>
          <w:rFonts w:ascii="Arial" w:hAnsi="Arial" w:cs="Arial"/>
          <w:sz w:val="24"/>
          <w:szCs w:val="24"/>
        </w:rPr>
        <w:t>к</w:t>
      </w:r>
      <w:r w:rsidRPr="0037495C">
        <w:rPr>
          <w:rFonts w:ascii="Arial" w:hAnsi="Arial" w:cs="Arial"/>
          <w:i/>
          <w:sz w:val="24"/>
          <w:szCs w:val="24"/>
        </w:rPr>
        <w:t xml:space="preserve"> </w:t>
      </w:r>
      <w:r w:rsidRPr="0037495C">
        <w:rPr>
          <w:rFonts w:ascii="Arial" w:hAnsi="Arial" w:cs="Arial"/>
          <w:sz w:val="24"/>
          <w:szCs w:val="24"/>
        </w:rPr>
        <w:t>Постановлению администрации</w:t>
      </w:r>
      <w:r w:rsidRPr="0037495C">
        <w:rPr>
          <w:rFonts w:ascii="Arial" w:hAnsi="Arial" w:cs="Arial"/>
          <w:i/>
          <w:sz w:val="24"/>
          <w:szCs w:val="24"/>
        </w:rPr>
        <w:t xml:space="preserve"> </w:t>
      </w:r>
    </w:p>
    <w:p w:rsidR="0037495C" w:rsidRPr="0037495C" w:rsidRDefault="0037495C" w:rsidP="0037495C">
      <w:pPr>
        <w:ind w:left="4956"/>
        <w:jc w:val="right"/>
        <w:rPr>
          <w:rFonts w:ascii="Arial" w:hAnsi="Arial" w:cs="Arial"/>
          <w:sz w:val="24"/>
          <w:szCs w:val="24"/>
        </w:rPr>
      </w:pPr>
      <w:r w:rsidRPr="0037495C">
        <w:rPr>
          <w:rFonts w:ascii="Arial" w:hAnsi="Arial" w:cs="Arial"/>
          <w:sz w:val="24"/>
          <w:szCs w:val="24"/>
        </w:rPr>
        <w:t xml:space="preserve">    от «</w:t>
      </w:r>
      <w:r>
        <w:rPr>
          <w:rFonts w:ascii="Arial" w:hAnsi="Arial" w:cs="Arial"/>
          <w:sz w:val="24"/>
          <w:szCs w:val="24"/>
        </w:rPr>
        <w:t>28</w:t>
      </w:r>
      <w:r w:rsidRPr="0037495C">
        <w:rPr>
          <w:rFonts w:ascii="Arial" w:hAnsi="Arial" w:cs="Arial"/>
          <w:sz w:val="24"/>
          <w:szCs w:val="24"/>
        </w:rPr>
        <w:t>»</w:t>
      </w:r>
      <w:r>
        <w:rPr>
          <w:rFonts w:ascii="Arial" w:hAnsi="Arial" w:cs="Arial"/>
          <w:sz w:val="24"/>
          <w:szCs w:val="24"/>
        </w:rPr>
        <w:t xml:space="preserve">ноября </w:t>
      </w:r>
      <w:r w:rsidRPr="0037495C">
        <w:rPr>
          <w:rFonts w:ascii="Arial" w:hAnsi="Arial" w:cs="Arial"/>
          <w:sz w:val="24"/>
          <w:szCs w:val="24"/>
        </w:rPr>
        <w:t xml:space="preserve"> 20</w:t>
      </w:r>
      <w:r>
        <w:rPr>
          <w:rFonts w:ascii="Arial" w:hAnsi="Arial" w:cs="Arial"/>
          <w:sz w:val="24"/>
          <w:szCs w:val="24"/>
        </w:rPr>
        <w:t>16 г.</w:t>
      </w:r>
      <w:r w:rsidRPr="0037495C">
        <w:rPr>
          <w:rFonts w:ascii="Arial" w:hAnsi="Arial" w:cs="Arial"/>
          <w:sz w:val="24"/>
          <w:szCs w:val="24"/>
        </w:rPr>
        <w:t xml:space="preserve"> №</w:t>
      </w:r>
      <w:r>
        <w:rPr>
          <w:rFonts w:ascii="Arial" w:hAnsi="Arial" w:cs="Arial"/>
          <w:sz w:val="24"/>
          <w:szCs w:val="24"/>
        </w:rPr>
        <w:t>40</w:t>
      </w:r>
    </w:p>
    <w:p w:rsidR="0037495C" w:rsidRPr="0037495C" w:rsidRDefault="0037495C" w:rsidP="0037495C">
      <w:pPr>
        <w:jc w:val="right"/>
        <w:rPr>
          <w:rFonts w:ascii="Arial" w:hAnsi="Arial" w:cs="Arial"/>
          <w:sz w:val="24"/>
          <w:szCs w:val="24"/>
        </w:rPr>
      </w:pPr>
    </w:p>
    <w:p w:rsidR="0037495C" w:rsidRPr="0037495C" w:rsidRDefault="0037495C" w:rsidP="0037495C">
      <w:pPr>
        <w:jc w:val="right"/>
        <w:rPr>
          <w:rFonts w:ascii="Arial" w:hAnsi="Arial" w:cs="Arial"/>
          <w:sz w:val="24"/>
          <w:szCs w:val="24"/>
        </w:rPr>
      </w:pPr>
    </w:p>
    <w:p w:rsidR="0037495C" w:rsidRPr="0037495C" w:rsidRDefault="0037495C" w:rsidP="0037495C">
      <w:pPr>
        <w:jc w:val="center"/>
        <w:rPr>
          <w:rFonts w:ascii="Arial" w:hAnsi="Arial" w:cs="Arial"/>
          <w:sz w:val="24"/>
          <w:szCs w:val="24"/>
        </w:rPr>
      </w:pPr>
      <w:r w:rsidRPr="0037495C">
        <w:rPr>
          <w:rFonts w:ascii="Arial" w:hAnsi="Arial" w:cs="Arial"/>
          <w:sz w:val="24"/>
          <w:szCs w:val="24"/>
        </w:rPr>
        <w:t>Положение</w:t>
      </w:r>
    </w:p>
    <w:p w:rsidR="0037495C" w:rsidRPr="0037495C" w:rsidRDefault="0037495C" w:rsidP="0037495C">
      <w:pPr>
        <w:jc w:val="center"/>
        <w:rPr>
          <w:rFonts w:ascii="Arial" w:hAnsi="Arial" w:cs="Arial"/>
          <w:sz w:val="24"/>
          <w:szCs w:val="24"/>
        </w:rPr>
      </w:pPr>
      <w:r w:rsidRPr="0037495C">
        <w:rPr>
          <w:rFonts w:ascii="Arial" w:hAnsi="Arial" w:cs="Arial"/>
          <w:sz w:val="24"/>
          <w:szCs w:val="24"/>
        </w:rPr>
        <w:t>о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w:t>
      </w:r>
    </w:p>
    <w:p w:rsidR="0037495C" w:rsidRPr="0037495C" w:rsidRDefault="0037495C" w:rsidP="0037495C">
      <w:pPr>
        <w:jc w:val="both"/>
        <w:rPr>
          <w:rFonts w:ascii="Arial" w:hAnsi="Arial" w:cs="Arial"/>
          <w:b/>
          <w:sz w:val="24"/>
          <w:szCs w:val="24"/>
        </w:rPr>
      </w:pPr>
    </w:p>
    <w:p w:rsidR="0037495C" w:rsidRPr="0037495C" w:rsidRDefault="0037495C" w:rsidP="0037495C">
      <w:pPr>
        <w:jc w:val="both"/>
        <w:rPr>
          <w:rFonts w:ascii="Arial" w:hAnsi="Arial" w:cs="Arial"/>
          <w:i/>
          <w:sz w:val="24"/>
          <w:szCs w:val="24"/>
        </w:rPr>
      </w:pP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1.</w:t>
      </w:r>
      <w:r w:rsidRPr="0037495C">
        <w:rPr>
          <w:rFonts w:ascii="Arial" w:hAnsi="Arial" w:cs="Arial"/>
          <w:sz w:val="24"/>
          <w:szCs w:val="24"/>
        </w:rPr>
        <w:tab/>
      </w:r>
      <w:proofErr w:type="gramStart"/>
      <w:r w:rsidRPr="0037495C">
        <w:rPr>
          <w:rFonts w:ascii="Arial" w:hAnsi="Arial" w:cs="Arial"/>
          <w:sz w:val="24"/>
          <w:szCs w:val="24"/>
        </w:rPr>
        <w:t>Межведомственная комиссия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(далее - Комиссия) создается для оценки соответствия жилых помещений муниципального жилищного фонда и частного жилищного фонда, а также жилых помещений фонда Российской Федерации и многоквартирных домов, находящихся в федеральной собственности, расположенных на территории Петропавловского сельсовета, требованиям, предъявляемым к</w:t>
      </w:r>
      <w:proofErr w:type="gramEnd"/>
      <w:r w:rsidRPr="0037495C">
        <w:rPr>
          <w:rFonts w:ascii="Arial" w:hAnsi="Arial" w:cs="Arial"/>
          <w:sz w:val="24"/>
          <w:szCs w:val="24"/>
        </w:rPr>
        <w:t xml:space="preserve"> жилым помещениям в целях признания их жилыми помещениями,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за исключением случаев, предусмотренных Постановлением № 47. </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2.</w:t>
      </w:r>
      <w:r w:rsidRPr="0037495C">
        <w:rPr>
          <w:rFonts w:ascii="Arial" w:hAnsi="Arial" w:cs="Arial"/>
          <w:sz w:val="24"/>
          <w:szCs w:val="24"/>
        </w:rPr>
        <w:tab/>
        <w:t xml:space="preserve">Комиссия в своей деятельности руководствуется </w:t>
      </w:r>
      <w:hyperlink r:id="rId7" w:history="1">
        <w:r w:rsidRPr="0037495C">
          <w:rPr>
            <w:rStyle w:val="a3"/>
            <w:rFonts w:ascii="Arial" w:hAnsi="Arial" w:cs="Arial"/>
            <w:color w:val="auto"/>
            <w:sz w:val="24"/>
            <w:szCs w:val="24"/>
            <w:u w:val="none"/>
          </w:rPr>
          <w:t>Конституцией</w:t>
        </w:r>
      </w:hyperlink>
      <w:r w:rsidRPr="0037495C">
        <w:rPr>
          <w:rFonts w:ascii="Arial" w:hAnsi="Arial" w:cs="Arial"/>
          <w:sz w:val="24"/>
          <w:szCs w:val="24"/>
        </w:rPr>
        <w:t xml:space="preserve"> Российской Федерации, федеральными законами, </w:t>
      </w:r>
      <w:hyperlink r:id="rId8" w:history="1">
        <w:r w:rsidRPr="0037495C">
          <w:rPr>
            <w:rStyle w:val="a3"/>
            <w:rFonts w:ascii="Arial" w:hAnsi="Arial" w:cs="Arial"/>
            <w:color w:val="auto"/>
            <w:sz w:val="24"/>
            <w:szCs w:val="24"/>
            <w:u w:val="none"/>
          </w:rPr>
          <w:t>постановлением</w:t>
        </w:r>
      </w:hyperlink>
      <w:r w:rsidRPr="0037495C">
        <w:rPr>
          <w:rFonts w:ascii="Arial" w:hAnsi="Arial" w:cs="Arial"/>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 47), иными нормативными правовыми актами, а также настоящим Положением. </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3.</w:t>
      </w:r>
      <w:r w:rsidRPr="0037495C">
        <w:rPr>
          <w:rFonts w:ascii="Arial" w:hAnsi="Arial" w:cs="Arial"/>
          <w:sz w:val="24"/>
          <w:szCs w:val="24"/>
        </w:rPr>
        <w:tab/>
        <w:t xml:space="preserve">Комиссия проводит оценку соответствия помещения и многоквартирного дома требованиям, установленным </w:t>
      </w:r>
      <w:hyperlink r:id="rId9" w:history="1">
        <w:r w:rsidRPr="0037495C">
          <w:rPr>
            <w:rStyle w:val="a3"/>
            <w:rFonts w:ascii="Arial" w:hAnsi="Arial" w:cs="Arial"/>
            <w:color w:val="auto"/>
            <w:sz w:val="24"/>
            <w:szCs w:val="24"/>
            <w:u w:val="none"/>
          </w:rPr>
          <w:t>Постановлением</w:t>
        </w:r>
      </w:hyperlink>
      <w:r w:rsidRPr="0037495C">
        <w:rPr>
          <w:rFonts w:ascii="Arial" w:hAnsi="Arial" w:cs="Arial"/>
          <w:sz w:val="24"/>
          <w:szCs w:val="24"/>
        </w:rPr>
        <w:t xml:space="preserve"> № 47,  и принимает решения в порядке, предусмотренном </w:t>
      </w:r>
      <w:hyperlink r:id="rId10" w:anchor="Par167" w:history="1">
        <w:r w:rsidRPr="0037495C">
          <w:rPr>
            <w:rStyle w:val="a3"/>
            <w:rFonts w:ascii="Arial" w:hAnsi="Arial" w:cs="Arial"/>
            <w:color w:val="auto"/>
            <w:sz w:val="24"/>
            <w:szCs w:val="24"/>
            <w:u w:val="none"/>
          </w:rPr>
          <w:t>пунктом 1</w:t>
        </w:r>
      </w:hyperlink>
      <w:r w:rsidRPr="0037495C">
        <w:rPr>
          <w:rFonts w:ascii="Arial" w:hAnsi="Arial" w:cs="Arial"/>
          <w:sz w:val="24"/>
          <w:szCs w:val="24"/>
        </w:rPr>
        <w:t>7 настоящего Положения.</w:t>
      </w:r>
    </w:p>
    <w:p w:rsidR="0037495C" w:rsidRPr="0037495C" w:rsidRDefault="0037495C" w:rsidP="0037495C">
      <w:pPr>
        <w:pStyle w:val="ConsPlusNormal"/>
        <w:ind w:firstLine="540"/>
        <w:jc w:val="both"/>
        <w:rPr>
          <w:rFonts w:ascii="Arial" w:hAnsi="Arial" w:cs="Arial"/>
          <w:sz w:val="24"/>
          <w:szCs w:val="24"/>
        </w:rPr>
      </w:pPr>
      <w:r w:rsidRPr="0037495C">
        <w:rPr>
          <w:rFonts w:ascii="Arial" w:hAnsi="Arial" w:cs="Arial"/>
          <w:sz w:val="24"/>
          <w:szCs w:val="24"/>
        </w:rPr>
        <w:t>3 (1).</w:t>
      </w:r>
      <w:r w:rsidRPr="0037495C">
        <w:rPr>
          <w:rFonts w:ascii="Arial" w:hAnsi="Arial" w:cs="Arial"/>
          <w:sz w:val="24"/>
          <w:szCs w:val="24"/>
        </w:rPr>
        <w:tab/>
      </w:r>
      <w:proofErr w:type="gramStart"/>
      <w:r w:rsidRPr="0037495C">
        <w:rPr>
          <w:rFonts w:ascii="Arial" w:hAnsi="Arial" w:cs="Arial"/>
          <w:sz w:val="24"/>
          <w:szCs w:val="24"/>
        </w:rPr>
        <w:t xml:space="preserve">Собственник жилого помещения (уполномоченное им лицо), за исключением органов и (или) организаций, указанных в </w:t>
      </w:r>
      <w:hyperlink r:id="rId11" w:history="1">
        <w:r w:rsidRPr="0037495C">
          <w:rPr>
            <w:rStyle w:val="a3"/>
            <w:rFonts w:ascii="Arial" w:hAnsi="Arial" w:cs="Arial"/>
            <w:color w:val="auto"/>
            <w:sz w:val="24"/>
            <w:szCs w:val="24"/>
            <w:u w:val="none"/>
          </w:rPr>
          <w:t>абзацах втором</w:t>
        </w:r>
      </w:hyperlink>
      <w:r w:rsidRPr="0037495C">
        <w:rPr>
          <w:rFonts w:ascii="Arial" w:hAnsi="Arial" w:cs="Arial"/>
          <w:sz w:val="24"/>
          <w:szCs w:val="24"/>
        </w:rPr>
        <w:t xml:space="preserve">, </w:t>
      </w:r>
      <w:hyperlink r:id="rId12" w:history="1">
        <w:r w:rsidRPr="0037495C">
          <w:rPr>
            <w:rStyle w:val="a3"/>
            <w:rFonts w:ascii="Arial" w:hAnsi="Arial" w:cs="Arial"/>
            <w:color w:val="auto"/>
            <w:sz w:val="24"/>
            <w:szCs w:val="24"/>
            <w:u w:val="none"/>
          </w:rPr>
          <w:t>третьем</w:t>
        </w:r>
      </w:hyperlink>
      <w:r w:rsidRPr="0037495C">
        <w:rPr>
          <w:rFonts w:ascii="Arial" w:hAnsi="Arial" w:cs="Arial"/>
          <w:sz w:val="24"/>
          <w:szCs w:val="24"/>
        </w:rPr>
        <w:t xml:space="preserve"> и </w:t>
      </w:r>
      <w:hyperlink r:id="rId13" w:history="1">
        <w:r w:rsidRPr="0037495C">
          <w:rPr>
            <w:rStyle w:val="a3"/>
            <w:rFonts w:ascii="Arial" w:hAnsi="Arial" w:cs="Arial"/>
            <w:color w:val="auto"/>
            <w:sz w:val="24"/>
            <w:szCs w:val="24"/>
            <w:u w:val="none"/>
          </w:rPr>
          <w:t>шестом</w:t>
        </w:r>
      </w:hyperlink>
      <w:r w:rsidRPr="0037495C">
        <w:rPr>
          <w:rFonts w:ascii="Arial" w:hAnsi="Arial" w:cs="Arial"/>
          <w:sz w:val="24"/>
          <w:szCs w:val="24"/>
        </w:rPr>
        <w:t xml:space="preserve"> пункта 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 47, привлекается к работе в комиссии с правом совещательного голоса и подлежит уведомлению о времени и месте</w:t>
      </w:r>
      <w:proofErr w:type="gramEnd"/>
      <w:r w:rsidRPr="0037495C">
        <w:rPr>
          <w:rFonts w:ascii="Arial" w:hAnsi="Arial" w:cs="Arial"/>
          <w:sz w:val="24"/>
          <w:szCs w:val="24"/>
        </w:rPr>
        <w:t xml:space="preserve"> заседания Комиссии в порядке, установленном местной администрацией Петропавловского сельсовета. </w:t>
      </w:r>
    </w:p>
    <w:p w:rsidR="0037495C" w:rsidRPr="0037495C" w:rsidRDefault="0037495C" w:rsidP="0037495C">
      <w:pPr>
        <w:autoSpaceDE w:val="0"/>
        <w:autoSpaceDN w:val="0"/>
        <w:adjustRightInd w:val="0"/>
        <w:ind w:firstLine="540"/>
        <w:jc w:val="both"/>
        <w:rPr>
          <w:rFonts w:ascii="Arial" w:hAnsi="Arial" w:cs="Arial"/>
          <w:sz w:val="24"/>
          <w:szCs w:val="24"/>
        </w:rPr>
      </w:pPr>
      <w:bookmarkStart w:id="0" w:name="Par125"/>
      <w:bookmarkEnd w:id="0"/>
      <w:r w:rsidRPr="0037495C">
        <w:rPr>
          <w:rFonts w:ascii="Arial" w:hAnsi="Arial" w:cs="Arial"/>
          <w:sz w:val="24"/>
          <w:szCs w:val="24"/>
        </w:rPr>
        <w:t>4.</w:t>
      </w:r>
      <w:r w:rsidRPr="0037495C">
        <w:rPr>
          <w:rFonts w:ascii="Arial" w:hAnsi="Arial" w:cs="Arial"/>
          <w:sz w:val="24"/>
          <w:szCs w:val="24"/>
        </w:rPr>
        <w:tab/>
        <w:t xml:space="preserve">При проведении оценки соответствия помещения требованиям, установленным </w:t>
      </w:r>
      <w:hyperlink r:id="rId14" w:history="1">
        <w:r w:rsidRPr="0037495C">
          <w:rPr>
            <w:rStyle w:val="a3"/>
            <w:rFonts w:ascii="Arial" w:hAnsi="Arial" w:cs="Arial"/>
            <w:color w:val="auto"/>
            <w:sz w:val="24"/>
            <w:szCs w:val="24"/>
            <w:u w:val="none"/>
          </w:rPr>
          <w:t>Постановлением</w:t>
        </w:r>
      </w:hyperlink>
      <w:r w:rsidRPr="0037495C">
        <w:rPr>
          <w:rFonts w:ascii="Arial" w:hAnsi="Arial" w:cs="Arial"/>
          <w:sz w:val="24"/>
          <w:szCs w:val="24"/>
        </w:rPr>
        <w:t xml:space="preserve"> № 47, Комиссия имеет право:</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проводить проверку фактического состояния помещения (обследование);</w:t>
      </w:r>
    </w:p>
    <w:p w:rsidR="0037495C" w:rsidRPr="0037495C" w:rsidRDefault="0037495C" w:rsidP="0037495C">
      <w:pPr>
        <w:autoSpaceDE w:val="0"/>
        <w:autoSpaceDN w:val="0"/>
        <w:adjustRightInd w:val="0"/>
        <w:ind w:firstLine="540"/>
        <w:jc w:val="both"/>
        <w:rPr>
          <w:rFonts w:ascii="Arial" w:hAnsi="Arial" w:cs="Arial"/>
          <w:sz w:val="24"/>
          <w:szCs w:val="24"/>
        </w:rPr>
      </w:pPr>
      <w:proofErr w:type="gramStart"/>
      <w:r w:rsidRPr="0037495C">
        <w:rPr>
          <w:rFonts w:ascii="Arial" w:hAnsi="Arial" w:cs="Arial"/>
          <w:sz w:val="24"/>
          <w:szCs w:val="24"/>
        </w:rPr>
        <w:t xml:space="preserve">определять перечень дополнительных документов (заключения (акты) органов, уполномоченных на проведение регионального жилищного надзора,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w:t>
      </w:r>
      <w:r w:rsidRPr="0037495C">
        <w:rPr>
          <w:rFonts w:ascii="Arial" w:hAnsi="Arial" w:cs="Arial"/>
          <w:sz w:val="24"/>
          <w:szCs w:val="24"/>
        </w:rPr>
        <w:lastRenderedPageBreak/>
        <w:t>помещения), необходимых для принятия решения о признании жилого помещения соответствующим (не</w:t>
      </w:r>
      <w:proofErr w:type="gramEnd"/>
      <w:r w:rsidRPr="0037495C">
        <w:rPr>
          <w:rFonts w:ascii="Arial" w:hAnsi="Arial" w:cs="Arial"/>
          <w:sz w:val="24"/>
          <w:szCs w:val="24"/>
        </w:rPr>
        <w:t xml:space="preserve"> соответствующим) установленным </w:t>
      </w:r>
      <w:hyperlink r:id="rId15" w:history="1">
        <w:r w:rsidRPr="0037495C">
          <w:rPr>
            <w:rStyle w:val="a3"/>
            <w:rFonts w:ascii="Arial" w:hAnsi="Arial" w:cs="Arial"/>
            <w:color w:val="auto"/>
            <w:sz w:val="24"/>
            <w:szCs w:val="24"/>
            <w:u w:val="none"/>
          </w:rPr>
          <w:t>Постановлением</w:t>
        </w:r>
      </w:hyperlink>
      <w:r w:rsidRPr="0037495C">
        <w:rPr>
          <w:rFonts w:ascii="Arial" w:hAnsi="Arial" w:cs="Arial"/>
          <w:sz w:val="24"/>
          <w:szCs w:val="24"/>
        </w:rPr>
        <w:t xml:space="preserve"> № 47 требованиям;</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запрашивать у соответствующих органов государственного надзора (контроля), проектных организаций дополнительные документы, необходимые для принятия решения;</w:t>
      </w:r>
    </w:p>
    <w:p w:rsidR="0037495C" w:rsidRPr="0037495C" w:rsidRDefault="0037495C" w:rsidP="0037495C">
      <w:pPr>
        <w:pStyle w:val="ConsPlusNormal"/>
        <w:ind w:firstLine="540"/>
        <w:jc w:val="both"/>
        <w:rPr>
          <w:rFonts w:ascii="Arial" w:hAnsi="Arial" w:cs="Arial"/>
          <w:sz w:val="24"/>
          <w:szCs w:val="24"/>
        </w:rPr>
      </w:pPr>
      <w:r w:rsidRPr="0037495C">
        <w:rPr>
          <w:rFonts w:ascii="Arial" w:hAnsi="Arial" w:cs="Arial"/>
          <w:sz w:val="24"/>
          <w:szCs w:val="24"/>
        </w:rPr>
        <w:t>определять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5.</w:t>
      </w:r>
      <w:r w:rsidRPr="0037495C">
        <w:rPr>
          <w:rFonts w:ascii="Arial" w:hAnsi="Arial" w:cs="Arial"/>
          <w:sz w:val="24"/>
          <w:szCs w:val="24"/>
        </w:rPr>
        <w:tab/>
        <w:t>Деятельностью Комиссии руководит председатель Комиссии, который ведет заседания Комиссии, дает поручения членам Комиссии и контролирует их выполнение.</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6.</w:t>
      </w:r>
      <w:r w:rsidRPr="0037495C">
        <w:rPr>
          <w:rFonts w:ascii="Arial" w:hAnsi="Arial" w:cs="Arial"/>
          <w:sz w:val="24"/>
          <w:szCs w:val="24"/>
        </w:rPr>
        <w:tab/>
        <w:t>Заседания Комиссии проводятся по мере необходимости. Заседание Комиссии считается правомочным, если на нем присутствует более половины ее членов.</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7.</w:t>
      </w:r>
      <w:r w:rsidRPr="0037495C">
        <w:rPr>
          <w:rFonts w:ascii="Arial" w:hAnsi="Arial" w:cs="Arial"/>
          <w:sz w:val="24"/>
          <w:szCs w:val="24"/>
        </w:rPr>
        <w:tab/>
        <w:t>Работу Комиссии организует секретарь, который не менее чем за 3</w:t>
      </w:r>
      <w:r w:rsidRPr="0037495C">
        <w:rPr>
          <w:rFonts w:ascii="Arial" w:hAnsi="Arial" w:cs="Arial"/>
          <w:i/>
          <w:sz w:val="24"/>
          <w:szCs w:val="24"/>
        </w:rPr>
        <w:t xml:space="preserve"> </w:t>
      </w:r>
      <w:r w:rsidRPr="0037495C">
        <w:rPr>
          <w:rFonts w:ascii="Arial" w:hAnsi="Arial" w:cs="Arial"/>
          <w:sz w:val="24"/>
          <w:szCs w:val="24"/>
        </w:rPr>
        <w:t>рабочих дня оповещает членов Комиссии о дате, времени и месте проведения заседания.</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8.</w:t>
      </w:r>
      <w:r w:rsidRPr="0037495C">
        <w:rPr>
          <w:rFonts w:ascii="Arial" w:hAnsi="Arial" w:cs="Arial"/>
          <w:sz w:val="24"/>
          <w:szCs w:val="24"/>
        </w:rPr>
        <w:tab/>
        <w:t>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заключение органов государственного надзора (контроля) по вопросам, отнесенным к их компетенции, подается в Комиссию на имя председателя Комиссии.</w:t>
      </w:r>
    </w:p>
    <w:p w:rsidR="0037495C" w:rsidRPr="0037495C" w:rsidRDefault="0037495C" w:rsidP="0037495C">
      <w:pPr>
        <w:autoSpaceDE w:val="0"/>
        <w:autoSpaceDN w:val="0"/>
        <w:adjustRightInd w:val="0"/>
        <w:ind w:firstLine="540"/>
        <w:jc w:val="both"/>
        <w:rPr>
          <w:rFonts w:ascii="Arial" w:hAnsi="Arial" w:cs="Arial"/>
          <w:sz w:val="24"/>
          <w:szCs w:val="24"/>
        </w:rPr>
      </w:pPr>
      <w:bookmarkStart w:id="1" w:name="Par137"/>
      <w:bookmarkEnd w:id="1"/>
      <w:r w:rsidRPr="0037495C">
        <w:rPr>
          <w:rFonts w:ascii="Arial" w:hAnsi="Arial" w:cs="Arial"/>
          <w:sz w:val="24"/>
          <w:szCs w:val="24"/>
        </w:rPr>
        <w:t>9.</w:t>
      </w:r>
      <w:r w:rsidRPr="0037495C">
        <w:rPr>
          <w:rFonts w:ascii="Arial" w:hAnsi="Arial" w:cs="Arial"/>
          <w:sz w:val="24"/>
          <w:szCs w:val="24"/>
        </w:rPr>
        <w:tab/>
        <w:t>К заявлению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прикладывает следующие документы:</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в отношении нежилого помещения для признания его в дальнейшем жилым помещением - проект реконструкции нежилого помещения;</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 xml:space="preserve">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w:t>
      </w:r>
      <w:hyperlink r:id="rId16" w:anchor="Par125" w:history="1">
        <w:r w:rsidRPr="0037495C">
          <w:rPr>
            <w:rStyle w:val="a3"/>
            <w:rFonts w:ascii="Arial" w:hAnsi="Arial" w:cs="Arial"/>
            <w:color w:val="auto"/>
            <w:sz w:val="24"/>
            <w:szCs w:val="24"/>
            <w:u w:val="none"/>
          </w:rPr>
          <w:t>пункта 4</w:t>
        </w:r>
      </w:hyperlink>
      <w:r w:rsidRPr="0037495C">
        <w:rPr>
          <w:rFonts w:ascii="Arial" w:hAnsi="Arial" w:cs="Arial"/>
          <w:sz w:val="24"/>
          <w:szCs w:val="24"/>
        </w:rPr>
        <w:t xml:space="preserve"> настоящего Положения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w:t>
      </w:r>
      <w:hyperlink r:id="rId17" w:history="1">
        <w:r w:rsidRPr="0037495C">
          <w:rPr>
            <w:rStyle w:val="a3"/>
            <w:rFonts w:ascii="Arial" w:hAnsi="Arial" w:cs="Arial"/>
            <w:color w:val="auto"/>
            <w:sz w:val="24"/>
            <w:szCs w:val="24"/>
            <w:u w:val="none"/>
          </w:rPr>
          <w:t>Постановлением</w:t>
        </w:r>
      </w:hyperlink>
      <w:r w:rsidRPr="0037495C">
        <w:rPr>
          <w:rFonts w:ascii="Arial" w:hAnsi="Arial" w:cs="Arial"/>
          <w:sz w:val="24"/>
          <w:szCs w:val="24"/>
        </w:rPr>
        <w:t xml:space="preserve"> № 47 требованиям;</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заявления, письма, жалобы граждан на неудовлетворительные условия проживания - по усмотрению заявителя.</w:t>
      </w:r>
    </w:p>
    <w:p w:rsidR="0037495C" w:rsidRPr="0037495C" w:rsidRDefault="0037495C" w:rsidP="0037495C">
      <w:pPr>
        <w:autoSpaceDE w:val="0"/>
        <w:autoSpaceDN w:val="0"/>
        <w:adjustRightInd w:val="0"/>
        <w:ind w:firstLine="540"/>
        <w:jc w:val="both"/>
        <w:rPr>
          <w:rFonts w:ascii="Arial" w:hAnsi="Arial" w:cs="Arial"/>
          <w:sz w:val="24"/>
          <w:szCs w:val="24"/>
        </w:rPr>
      </w:pPr>
      <w:proofErr w:type="gramStart"/>
      <w:r w:rsidRPr="0037495C">
        <w:rPr>
          <w:rFonts w:ascii="Arial" w:hAnsi="Arial" w:cs="Arial"/>
          <w:sz w:val="24"/>
          <w:szCs w:val="24"/>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w:t>
      </w:r>
      <w:r w:rsidRPr="0037495C">
        <w:rPr>
          <w:rFonts w:ascii="Arial" w:hAnsi="Arial" w:cs="Arial"/>
          <w:sz w:val="24"/>
          <w:szCs w:val="24"/>
        </w:rPr>
        <w:lastRenderedPageBreak/>
        <w:t>единый портал), краевого портала государственных и муниципальных услуг или посредством многофункционального центра предоставления государственных и муниципальных услуг.</w:t>
      </w:r>
      <w:proofErr w:type="gramEnd"/>
    </w:p>
    <w:p w:rsidR="0037495C" w:rsidRPr="0037495C" w:rsidRDefault="0037495C" w:rsidP="0037495C">
      <w:pPr>
        <w:autoSpaceDE w:val="0"/>
        <w:autoSpaceDN w:val="0"/>
        <w:adjustRightInd w:val="0"/>
        <w:ind w:firstLine="540"/>
        <w:jc w:val="both"/>
        <w:rPr>
          <w:rFonts w:ascii="Arial" w:hAnsi="Arial" w:cs="Arial"/>
          <w:sz w:val="24"/>
          <w:szCs w:val="24"/>
        </w:rPr>
      </w:pPr>
      <w:proofErr w:type="gramStart"/>
      <w:r w:rsidRPr="0037495C">
        <w:rPr>
          <w:rFonts w:ascii="Arial" w:hAnsi="Arial" w:cs="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 xml:space="preserve">Заявитель вправе по своей инициативе представить в Комиссию документы и информацию, указанные в </w:t>
      </w:r>
      <w:hyperlink r:id="rId18" w:anchor="Par150" w:history="1">
        <w:r w:rsidRPr="0037495C">
          <w:rPr>
            <w:rStyle w:val="a3"/>
            <w:rFonts w:ascii="Arial" w:hAnsi="Arial" w:cs="Arial"/>
            <w:color w:val="auto"/>
            <w:sz w:val="24"/>
            <w:szCs w:val="24"/>
            <w:u w:val="none"/>
          </w:rPr>
          <w:t>пункте 11</w:t>
        </w:r>
      </w:hyperlink>
      <w:r w:rsidRPr="0037495C">
        <w:rPr>
          <w:rFonts w:ascii="Arial" w:hAnsi="Arial" w:cs="Arial"/>
          <w:sz w:val="24"/>
          <w:szCs w:val="24"/>
        </w:rPr>
        <w:t xml:space="preserve"> настоящего Положения.</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10.</w:t>
      </w:r>
      <w:r w:rsidRPr="0037495C">
        <w:rPr>
          <w:rFonts w:ascii="Arial" w:hAnsi="Arial" w:cs="Arial"/>
          <w:sz w:val="24"/>
          <w:szCs w:val="24"/>
        </w:rPr>
        <w:tab/>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37495C">
        <w:rPr>
          <w:rFonts w:ascii="Arial" w:hAnsi="Arial" w:cs="Arial"/>
          <w:sz w:val="24"/>
          <w:szCs w:val="24"/>
        </w:rPr>
        <w:t>рассмотрения</w:t>
      </w:r>
      <w:proofErr w:type="gramEnd"/>
      <w:r w:rsidRPr="0037495C">
        <w:rPr>
          <w:rFonts w:ascii="Arial" w:hAnsi="Arial" w:cs="Arial"/>
          <w:sz w:val="24"/>
          <w:szCs w:val="24"/>
        </w:rPr>
        <w:t xml:space="preserve"> которого Комиссия предлагает собственнику помещения представить документы, указанные в </w:t>
      </w:r>
      <w:hyperlink r:id="rId19" w:anchor="Par137" w:history="1">
        <w:r w:rsidRPr="0037495C">
          <w:rPr>
            <w:rStyle w:val="a3"/>
            <w:rFonts w:ascii="Arial" w:hAnsi="Arial" w:cs="Arial"/>
            <w:color w:val="auto"/>
            <w:sz w:val="24"/>
            <w:szCs w:val="24"/>
            <w:u w:val="none"/>
          </w:rPr>
          <w:t>пункте 9</w:t>
        </w:r>
      </w:hyperlink>
      <w:r w:rsidRPr="0037495C">
        <w:rPr>
          <w:rFonts w:ascii="Arial" w:hAnsi="Arial" w:cs="Arial"/>
          <w:sz w:val="24"/>
          <w:szCs w:val="24"/>
        </w:rPr>
        <w:t xml:space="preserve"> настоящего Положения.</w:t>
      </w:r>
    </w:p>
    <w:p w:rsidR="0037495C" w:rsidRPr="0037495C" w:rsidRDefault="0037495C" w:rsidP="0037495C">
      <w:pPr>
        <w:autoSpaceDE w:val="0"/>
        <w:autoSpaceDN w:val="0"/>
        <w:adjustRightInd w:val="0"/>
        <w:ind w:firstLine="540"/>
        <w:jc w:val="both"/>
        <w:rPr>
          <w:rFonts w:ascii="Arial" w:hAnsi="Arial" w:cs="Arial"/>
          <w:sz w:val="24"/>
          <w:szCs w:val="24"/>
        </w:rPr>
      </w:pPr>
      <w:bookmarkStart w:id="2" w:name="Par150"/>
      <w:bookmarkEnd w:id="2"/>
      <w:r w:rsidRPr="0037495C">
        <w:rPr>
          <w:rFonts w:ascii="Arial" w:hAnsi="Arial" w:cs="Arial"/>
          <w:sz w:val="24"/>
          <w:szCs w:val="24"/>
        </w:rPr>
        <w:t>11.</w:t>
      </w:r>
      <w:r w:rsidRPr="0037495C">
        <w:rPr>
          <w:rFonts w:ascii="Arial" w:hAnsi="Arial" w:cs="Arial"/>
          <w:sz w:val="24"/>
          <w:szCs w:val="24"/>
        </w:rPr>
        <w:tab/>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37495C">
        <w:rPr>
          <w:rFonts w:ascii="Arial" w:hAnsi="Arial" w:cs="Arial"/>
          <w:sz w:val="24"/>
          <w:szCs w:val="24"/>
        </w:rPr>
        <w:t>получает</w:t>
      </w:r>
      <w:proofErr w:type="gramEnd"/>
      <w:r w:rsidRPr="0037495C">
        <w:rPr>
          <w:rFonts w:ascii="Arial" w:hAnsi="Arial" w:cs="Arial"/>
          <w:sz w:val="24"/>
          <w:szCs w:val="24"/>
        </w:rPr>
        <w:t xml:space="preserve"> в том числе в электронной форме:</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сведения из Единого государственного реестра прав на недвижимое имущество и сделок с ним о правах на жилое помещение;</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технический паспорт жилого помещения, а для нежилых помещений - технический план;</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hyperlink r:id="rId20" w:anchor="Par125" w:history="1">
        <w:r w:rsidRPr="0037495C">
          <w:rPr>
            <w:rStyle w:val="a3"/>
            <w:rFonts w:ascii="Arial" w:hAnsi="Arial" w:cs="Arial"/>
            <w:color w:val="auto"/>
            <w:sz w:val="24"/>
            <w:szCs w:val="24"/>
            <w:u w:val="none"/>
          </w:rPr>
          <w:t>пункта 4</w:t>
        </w:r>
      </w:hyperlink>
      <w:r w:rsidRPr="0037495C">
        <w:rPr>
          <w:rFonts w:ascii="Arial" w:hAnsi="Arial" w:cs="Arial"/>
          <w:sz w:val="24"/>
          <w:szCs w:val="24"/>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w:t>
      </w:r>
      <w:hyperlink r:id="rId21" w:history="1">
        <w:r w:rsidRPr="0037495C">
          <w:rPr>
            <w:rStyle w:val="a3"/>
            <w:rFonts w:ascii="Arial" w:hAnsi="Arial" w:cs="Arial"/>
            <w:color w:val="auto"/>
            <w:sz w:val="24"/>
            <w:szCs w:val="24"/>
            <w:u w:val="none"/>
          </w:rPr>
          <w:t>Постановлении</w:t>
        </w:r>
      </w:hyperlink>
      <w:r w:rsidRPr="0037495C">
        <w:rPr>
          <w:rFonts w:ascii="Arial" w:hAnsi="Arial" w:cs="Arial"/>
          <w:sz w:val="24"/>
          <w:szCs w:val="24"/>
        </w:rPr>
        <w:t xml:space="preserve"> № 47 требованиям.</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Комиссия вправе запрашивать эти документы в органах государственного надзора (контроля).</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12.</w:t>
      </w:r>
      <w:r w:rsidRPr="0037495C">
        <w:rPr>
          <w:rFonts w:ascii="Arial" w:hAnsi="Arial" w:cs="Arial"/>
          <w:sz w:val="24"/>
          <w:szCs w:val="24"/>
        </w:rPr>
        <w:tab/>
        <w:t xml:space="preserve">Председатель Комиссии в течение 3 рабочих дней передает секретарю Комиссии поступившее заявление либо заключение органов государственного надзора (контроля). </w:t>
      </w:r>
    </w:p>
    <w:p w:rsidR="0037495C" w:rsidRPr="0037495C" w:rsidRDefault="0037495C" w:rsidP="0037495C">
      <w:pPr>
        <w:autoSpaceDE w:val="0"/>
        <w:autoSpaceDN w:val="0"/>
        <w:adjustRightInd w:val="0"/>
        <w:ind w:firstLine="540"/>
        <w:jc w:val="both"/>
        <w:rPr>
          <w:rFonts w:ascii="Arial" w:hAnsi="Arial" w:cs="Arial"/>
          <w:sz w:val="24"/>
          <w:szCs w:val="24"/>
        </w:rPr>
      </w:pPr>
      <w:proofErr w:type="gramStart"/>
      <w:r w:rsidRPr="0037495C">
        <w:rPr>
          <w:rFonts w:ascii="Arial" w:hAnsi="Arial" w:cs="Arial"/>
          <w:sz w:val="24"/>
          <w:szCs w:val="24"/>
        </w:rPr>
        <w:t>Секретарь Комиссии регистрирует полученное заявление (заключение органов государственного надзора (контроля) в журнале регистрации заявлений (заключений соответствующих органов государственного надзора (контроля) и согласовывает с председателем Комиссии дату, время и место проведения заседания.</w:t>
      </w:r>
      <w:proofErr w:type="gramEnd"/>
    </w:p>
    <w:p w:rsidR="0037495C" w:rsidRPr="0037495C" w:rsidRDefault="0037495C" w:rsidP="0037495C">
      <w:pPr>
        <w:pStyle w:val="ConsPlusNormal"/>
        <w:ind w:firstLine="540"/>
        <w:jc w:val="both"/>
        <w:rPr>
          <w:rFonts w:ascii="Arial" w:hAnsi="Arial" w:cs="Arial"/>
          <w:sz w:val="24"/>
          <w:szCs w:val="24"/>
        </w:rPr>
      </w:pPr>
      <w:r w:rsidRPr="0037495C">
        <w:rPr>
          <w:rFonts w:ascii="Arial" w:hAnsi="Arial" w:cs="Arial"/>
          <w:sz w:val="24"/>
          <w:szCs w:val="24"/>
        </w:rPr>
        <w:t>13.</w:t>
      </w:r>
      <w:r w:rsidRPr="0037495C">
        <w:rPr>
          <w:rFonts w:ascii="Arial" w:hAnsi="Arial" w:cs="Arial"/>
          <w:sz w:val="24"/>
          <w:szCs w:val="24"/>
        </w:rPr>
        <w:tab/>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Петропавловского сельсовета  не </w:t>
      </w:r>
      <w:proofErr w:type="gramStart"/>
      <w:r w:rsidRPr="0037495C">
        <w:rPr>
          <w:rFonts w:ascii="Arial" w:hAnsi="Arial" w:cs="Arial"/>
          <w:sz w:val="24"/>
          <w:szCs w:val="24"/>
        </w:rPr>
        <w:t>позднее</w:t>
      </w:r>
      <w:proofErr w:type="gramEnd"/>
      <w:r w:rsidRPr="0037495C">
        <w:rPr>
          <w:rFonts w:ascii="Arial" w:hAnsi="Arial" w:cs="Arial"/>
          <w:sz w:val="24"/>
          <w:szCs w:val="24"/>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37495C">
        <w:rPr>
          <w:rFonts w:ascii="Arial" w:hAnsi="Arial" w:cs="Arial"/>
          <w:sz w:val="24"/>
          <w:szCs w:val="24"/>
        </w:rPr>
        <w:t>разместить</w:t>
      </w:r>
      <w:proofErr w:type="gramEnd"/>
      <w:r w:rsidRPr="0037495C">
        <w:rPr>
          <w:rFonts w:ascii="Arial" w:hAnsi="Arial" w:cs="Arial"/>
          <w:sz w:val="24"/>
          <w:szCs w:val="24"/>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37495C" w:rsidRPr="0037495C" w:rsidRDefault="0037495C" w:rsidP="0037495C">
      <w:pPr>
        <w:pStyle w:val="ConsPlusNormal"/>
        <w:ind w:firstLine="540"/>
        <w:jc w:val="both"/>
        <w:rPr>
          <w:rFonts w:ascii="Arial" w:hAnsi="Arial" w:cs="Arial"/>
          <w:sz w:val="24"/>
          <w:szCs w:val="24"/>
        </w:rPr>
      </w:pPr>
      <w:r w:rsidRPr="0037495C">
        <w:rPr>
          <w:rFonts w:ascii="Arial" w:hAnsi="Arial" w:cs="Arial"/>
          <w:sz w:val="24"/>
          <w:szCs w:val="24"/>
        </w:rPr>
        <w:t xml:space="preserve">В случае если уполномоченные представители не принимали участие в работе Комиссии (при условии соблюдения установленного настоящим пунктом </w:t>
      </w:r>
      <w:r w:rsidRPr="0037495C">
        <w:rPr>
          <w:rFonts w:ascii="Arial" w:hAnsi="Arial" w:cs="Arial"/>
          <w:sz w:val="24"/>
          <w:szCs w:val="24"/>
        </w:rPr>
        <w:lastRenderedPageBreak/>
        <w:t>порядка уведомления о дате начала работы Комиссии), Комиссия принимает решение в отсутствие указанных представителей.</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 xml:space="preserve">14. </w:t>
      </w:r>
      <w:proofErr w:type="gramStart"/>
      <w:r w:rsidRPr="0037495C">
        <w:rPr>
          <w:rFonts w:ascii="Arial" w:hAnsi="Arial" w:cs="Arial"/>
          <w:sz w:val="24"/>
          <w:szCs w:val="24"/>
        </w:rPr>
        <w:t xml:space="preserve">Комиссия рассматривает заявление (заключение органов государственного надзора (контроля) в течение 30 дней с даты регистрации заявления (заключения органов государственного надзора (контроля) в журнале регистрации заявлений (заключений соответствующих органов государственного надзора (контроля) и принимает решение (в виде заключения), указанное в </w:t>
      </w:r>
      <w:hyperlink r:id="rId22" w:anchor="Par167" w:history="1">
        <w:r w:rsidRPr="0037495C">
          <w:rPr>
            <w:rStyle w:val="a3"/>
            <w:rFonts w:ascii="Arial" w:hAnsi="Arial" w:cs="Arial"/>
            <w:color w:val="auto"/>
            <w:sz w:val="24"/>
            <w:szCs w:val="24"/>
            <w:u w:val="none"/>
          </w:rPr>
          <w:t>17</w:t>
        </w:r>
      </w:hyperlink>
      <w:r w:rsidRPr="0037495C">
        <w:rPr>
          <w:rFonts w:ascii="Arial" w:hAnsi="Arial" w:cs="Arial"/>
          <w:sz w:val="24"/>
          <w:szCs w:val="24"/>
        </w:rPr>
        <w:t xml:space="preserve"> настоящего Положения, либо решение о проведении дополнительного обследования оцениваемого помещения.</w:t>
      </w:r>
      <w:proofErr w:type="gramEnd"/>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37495C" w:rsidRPr="0037495C" w:rsidRDefault="0037495C" w:rsidP="0037495C">
      <w:pPr>
        <w:autoSpaceDE w:val="0"/>
        <w:autoSpaceDN w:val="0"/>
        <w:adjustRightInd w:val="0"/>
        <w:ind w:firstLine="540"/>
        <w:jc w:val="both"/>
        <w:rPr>
          <w:rFonts w:ascii="Arial" w:hAnsi="Arial" w:cs="Arial"/>
          <w:sz w:val="24"/>
          <w:szCs w:val="24"/>
        </w:rPr>
      </w:pPr>
      <w:proofErr w:type="gramStart"/>
      <w:r w:rsidRPr="0037495C">
        <w:rPr>
          <w:rFonts w:ascii="Arial" w:hAnsi="Arial" w:cs="Arial"/>
          <w:sz w:val="24"/>
          <w:szCs w:val="24"/>
        </w:rPr>
        <w:t xml:space="preserve">В случае непредставления заявителем документов, предусмотренных пунктом 9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    </w:t>
      </w:r>
      <w:proofErr w:type="gramEnd"/>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15.</w:t>
      </w:r>
      <w:r w:rsidRPr="0037495C">
        <w:rPr>
          <w:rFonts w:ascii="Arial" w:hAnsi="Arial" w:cs="Arial"/>
          <w:sz w:val="24"/>
          <w:szCs w:val="24"/>
        </w:rPr>
        <w:tab/>
        <w:t>Решения Комиссии принимаются простым большинством голосов присутствующих на заседании членов Комиссии путем открытого голосования.</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Если число голосов «за» и «против» равно, решающим является голос председателя Комиссии.</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В случае несогласия с принятым решением члены Комиссии вправе выразить свое особое мнение в письменной форме и приложить его к заключению.</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16.</w:t>
      </w:r>
      <w:r w:rsidRPr="0037495C">
        <w:rPr>
          <w:rFonts w:ascii="Arial" w:hAnsi="Arial" w:cs="Arial"/>
          <w:sz w:val="24"/>
          <w:szCs w:val="24"/>
        </w:rPr>
        <w:tab/>
        <w:t>В отсутствие председателя Комиссии его обязанности исполняет заместитель председателя Комиссии.</w:t>
      </w:r>
    </w:p>
    <w:p w:rsidR="0037495C" w:rsidRPr="0037495C" w:rsidRDefault="0037495C" w:rsidP="0037495C">
      <w:pPr>
        <w:autoSpaceDE w:val="0"/>
        <w:autoSpaceDN w:val="0"/>
        <w:adjustRightInd w:val="0"/>
        <w:ind w:firstLine="540"/>
        <w:jc w:val="both"/>
        <w:rPr>
          <w:rFonts w:ascii="Arial" w:hAnsi="Arial" w:cs="Arial"/>
          <w:sz w:val="24"/>
          <w:szCs w:val="24"/>
        </w:rPr>
      </w:pPr>
      <w:bookmarkStart w:id="3" w:name="Par167"/>
      <w:bookmarkEnd w:id="3"/>
      <w:r w:rsidRPr="0037495C">
        <w:rPr>
          <w:rFonts w:ascii="Arial" w:hAnsi="Arial" w:cs="Arial"/>
          <w:sz w:val="24"/>
          <w:szCs w:val="24"/>
        </w:rPr>
        <w:t>17.</w:t>
      </w:r>
      <w:r w:rsidRPr="0037495C">
        <w:rPr>
          <w:rFonts w:ascii="Arial" w:hAnsi="Arial" w:cs="Arial"/>
          <w:sz w:val="24"/>
          <w:szCs w:val="24"/>
        </w:rPr>
        <w:tab/>
        <w:t xml:space="preserve">По результатам работы Комиссия принимает одно из следующих решений об оценке соответствия помещений и многоквартирных домов установленным в </w:t>
      </w:r>
      <w:hyperlink r:id="rId23" w:history="1">
        <w:r w:rsidRPr="0037495C">
          <w:rPr>
            <w:rStyle w:val="a3"/>
            <w:rFonts w:ascii="Arial" w:hAnsi="Arial" w:cs="Arial"/>
            <w:color w:val="auto"/>
            <w:sz w:val="24"/>
            <w:szCs w:val="24"/>
            <w:u w:val="none"/>
          </w:rPr>
          <w:t>Постановлении</w:t>
        </w:r>
      </w:hyperlink>
      <w:r w:rsidRPr="0037495C">
        <w:rPr>
          <w:rFonts w:ascii="Arial" w:hAnsi="Arial" w:cs="Arial"/>
          <w:sz w:val="24"/>
          <w:szCs w:val="24"/>
        </w:rPr>
        <w:t xml:space="preserve"> № 47 требованиям:</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о соответствии помещения требованиям, предъявляемым к жилому помещению, и его пригодности для проживания;</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hyperlink r:id="rId24" w:history="1">
        <w:r w:rsidRPr="0037495C">
          <w:rPr>
            <w:rStyle w:val="a3"/>
            <w:rFonts w:ascii="Arial" w:hAnsi="Arial" w:cs="Arial"/>
            <w:color w:val="auto"/>
            <w:sz w:val="24"/>
            <w:szCs w:val="24"/>
            <w:u w:val="none"/>
          </w:rPr>
          <w:t>Постановлением</w:t>
        </w:r>
      </w:hyperlink>
      <w:r w:rsidRPr="0037495C">
        <w:rPr>
          <w:rFonts w:ascii="Arial" w:hAnsi="Arial" w:cs="Arial"/>
          <w:sz w:val="24"/>
          <w:szCs w:val="24"/>
        </w:rPr>
        <w:t xml:space="preserve"> № 47 требованиями;</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 xml:space="preserve">о выявлении оснований для признания помещения </w:t>
      </w:r>
      <w:proofErr w:type="gramStart"/>
      <w:r w:rsidRPr="0037495C">
        <w:rPr>
          <w:rFonts w:ascii="Arial" w:hAnsi="Arial" w:cs="Arial"/>
          <w:sz w:val="24"/>
          <w:szCs w:val="24"/>
        </w:rPr>
        <w:t>непригодным</w:t>
      </w:r>
      <w:proofErr w:type="gramEnd"/>
      <w:r w:rsidRPr="0037495C">
        <w:rPr>
          <w:rFonts w:ascii="Arial" w:hAnsi="Arial" w:cs="Arial"/>
          <w:sz w:val="24"/>
          <w:szCs w:val="24"/>
        </w:rPr>
        <w:t xml:space="preserve"> для проживания;</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о выявлении оснований для признания многоквартирного дома аварийным и подлежащим реконструкции;</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о выявлении оснований для признания многоквартирного дома аварийным и подлежащим сносу;</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об отсутствии оснований для признания многоквартирного дома аварийным и подлежащим сносу или реконструкции.</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18.</w:t>
      </w:r>
      <w:r w:rsidRPr="0037495C">
        <w:rPr>
          <w:rFonts w:ascii="Arial" w:hAnsi="Arial" w:cs="Arial"/>
          <w:sz w:val="24"/>
          <w:szCs w:val="24"/>
        </w:rPr>
        <w:tab/>
        <w:t xml:space="preserve">Решение Комиссии оформляется в виде заключения в трех экземплярах в порядке, предусмотренном </w:t>
      </w:r>
      <w:hyperlink r:id="rId25" w:anchor="Par167" w:history="1">
        <w:r w:rsidRPr="0037495C">
          <w:rPr>
            <w:rStyle w:val="a3"/>
            <w:rFonts w:ascii="Arial" w:hAnsi="Arial" w:cs="Arial"/>
            <w:color w:val="auto"/>
            <w:sz w:val="24"/>
            <w:szCs w:val="24"/>
            <w:u w:val="none"/>
          </w:rPr>
          <w:t>пунктом 17</w:t>
        </w:r>
      </w:hyperlink>
      <w:r w:rsidRPr="0037495C">
        <w:rPr>
          <w:rFonts w:ascii="Arial" w:hAnsi="Arial" w:cs="Arial"/>
          <w:sz w:val="24"/>
          <w:szCs w:val="24"/>
        </w:rPr>
        <w:t xml:space="preserve"> настоящего Положения, с указанием соответствующих оснований принятия решения, по форме, утвержденной </w:t>
      </w:r>
      <w:hyperlink r:id="rId26" w:history="1">
        <w:r w:rsidRPr="0037495C">
          <w:rPr>
            <w:rStyle w:val="a3"/>
            <w:rFonts w:ascii="Arial" w:hAnsi="Arial" w:cs="Arial"/>
            <w:color w:val="auto"/>
            <w:sz w:val="24"/>
            <w:szCs w:val="24"/>
            <w:u w:val="none"/>
          </w:rPr>
          <w:t>Постановлением</w:t>
        </w:r>
      </w:hyperlink>
      <w:r w:rsidRPr="0037495C">
        <w:rPr>
          <w:rFonts w:ascii="Arial" w:hAnsi="Arial" w:cs="Arial"/>
          <w:sz w:val="24"/>
          <w:szCs w:val="24"/>
        </w:rPr>
        <w:t xml:space="preserve"> № 47.</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 xml:space="preserve">В случае обследования помещения Комиссия составляет в трех экземплярах акт обследования помещения по форме, утвержденной </w:t>
      </w:r>
      <w:hyperlink r:id="rId27" w:history="1">
        <w:r w:rsidRPr="0037495C">
          <w:rPr>
            <w:rStyle w:val="a3"/>
            <w:rFonts w:ascii="Arial" w:hAnsi="Arial" w:cs="Arial"/>
            <w:color w:val="auto"/>
            <w:sz w:val="24"/>
            <w:szCs w:val="24"/>
            <w:u w:val="none"/>
          </w:rPr>
          <w:t>Постановлением</w:t>
        </w:r>
      </w:hyperlink>
      <w:r w:rsidRPr="0037495C">
        <w:rPr>
          <w:rFonts w:ascii="Arial" w:hAnsi="Arial" w:cs="Arial"/>
          <w:sz w:val="24"/>
          <w:szCs w:val="24"/>
        </w:rPr>
        <w:t xml:space="preserve"> № 47.</w:t>
      </w:r>
    </w:p>
    <w:p w:rsidR="0037495C" w:rsidRPr="0037495C" w:rsidRDefault="0037495C" w:rsidP="0037495C">
      <w:pPr>
        <w:pStyle w:val="ConsPlusNormal"/>
        <w:ind w:firstLine="540"/>
        <w:jc w:val="both"/>
        <w:rPr>
          <w:rFonts w:ascii="Arial" w:hAnsi="Arial" w:cs="Arial"/>
          <w:sz w:val="24"/>
          <w:szCs w:val="24"/>
        </w:rPr>
      </w:pPr>
      <w:r w:rsidRPr="0037495C">
        <w:rPr>
          <w:rFonts w:ascii="Arial" w:hAnsi="Arial" w:cs="Arial"/>
          <w:sz w:val="24"/>
          <w:szCs w:val="24"/>
        </w:rPr>
        <w:lastRenderedPageBreak/>
        <w:t>19.</w:t>
      </w:r>
      <w:r w:rsidRPr="0037495C">
        <w:rPr>
          <w:rFonts w:ascii="Arial" w:hAnsi="Arial" w:cs="Arial"/>
          <w:sz w:val="24"/>
          <w:szCs w:val="24"/>
        </w:rPr>
        <w:tab/>
      </w:r>
      <w:proofErr w:type="gramStart"/>
      <w:r w:rsidRPr="0037495C">
        <w:rPr>
          <w:rFonts w:ascii="Arial" w:hAnsi="Arial" w:cs="Arial"/>
          <w:sz w:val="24"/>
          <w:szCs w:val="24"/>
        </w:rPr>
        <w:t xml:space="preserve">Секретарь Комиссии в течение 5 дней со дня принятия решения, предусмотренного </w:t>
      </w:r>
      <w:hyperlink r:id="rId28" w:anchor="Par167" w:history="1">
        <w:r w:rsidRPr="0037495C">
          <w:rPr>
            <w:rStyle w:val="a3"/>
            <w:rFonts w:ascii="Arial" w:hAnsi="Arial" w:cs="Arial"/>
            <w:color w:val="auto"/>
            <w:sz w:val="24"/>
            <w:szCs w:val="24"/>
            <w:u w:val="none"/>
          </w:rPr>
          <w:t>пунктом 1</w:t>
        </w:r>
      </w:hyperlink>
      <w:r w:rsidRPr="0037495C">
        <w:rPr>
          <w:rFonts w:ascii="Arial" w:hAnsi="Arial" w:cs="Arial"/>
          <w:sz w:val="24"/>
          <w:szCs w:val="24"/>
        </w:rPr>
        <w:t>7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заключение Комиссии в администрацию Петропавловского сельсовета</w:t>
      </w:r>
      <w:r w:rsidRPr="0037495C">
        <w:rPr>
          <w:rFonts w:ascii="Arial" w:hAnsi="Arial" w:cs="Arial"/>
          <w:i/>
          <w:sz w:val="24"/>
          <w:szCs w:val="24"/>
        </w:rPr>
        <w:t xml:space="preserve"> </w:t>
      </w:r>
      <w:r w:rsidRPr="0037495C">
        <w:rPr>
          <w:rFonts w:ascii="Arial" w:hAnsi="Arial" w:cs="Arial"/>
          <w:sz w:val="24"/>
          <w:szCs w:val="24"/>
        </w:rPr>
        <w:t>либо соответствующий федеральный орган исполнительной власти (если Комиссией проводилась оценка жилых помещений жилищного фонда Российской Федерации, а также многоквартирного дома</w:t>
      </w:r>
      <w:proofErr w:type="gramEnd"/>
      <w:r w:rsidRPr="0037495C">
        <w:rPr>
          <w:rFonts w:ascii="Arial" w:hAnsi="Arial" w:cs="Arial"/>
          <w:sz w:val="24"/>
          <w:szCs w:val="24"/>
        </w:rPr>
        <w:t xml:space="preserve">, </w:t>
      </w:r>
      <w:proofErr w:type="gramStart"/>
      <w:r w:rsidRPr="0037495C">
        <w:rPr>
          <w:rFonts w:ascii="Arial" w:hAnsi="Arial" w:cs="Arial"/>
          <w:sz w:val="24"/>
          <w:szCs w:val="24"/>
        </w:rPr>
        <w:t>находящегося</w:t>
      </w:r>
      <w:proofErr w:type="gramEnd"/>
      <w:r w:rsidRPr="0037495C">
        <w:rPr>
          <w:rFonts w:ascii="Arial" w:hAnsi="Arial" w:cs="Arial"/>
          <w:sz w:val="24"/>
          <w:szCs w:val="24"/>
        </w:rPr>
        <w:t xml:space="preserve"> в федеральной собственности). </w:t>
      </w:r>
    </w:p>
    <w:p w:rsidR="0037495C" w:rsidRPr="0037495C" w:rsidRDefault="0037495C" w:rsidP="0037495C">
      <w:pPr>
        <w:autoSpaceDE w:val="0"/>
        <w:autoSpaceDN w:val="0"/>
        <w:adjustRightInd w:val="0"/>
        <w:ind w:firstLine="540"/>
        <w:jc w:val="both"/>
        <w:rPr>
          <w:rFonts w:ascii="Arial" w:hAnsi="Arial" w:cs="Arial"/>
          <w:sz w:val="24"/>
          <w:szCs w:val="24"/>
        </w:rPr>
      </w:pPr>
      <w:proofErr w:type="gramStart"/>
      <w:r w:rsidRPr="0037495C">
        <w:rPr>
          <w:rFonts w:ascii="Arial" w:hAnsi="Arial" w:cs="Arial"/>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9" w:history="1">
        <w:r w:rsidRPr="0037495C">
          <w:rPr>
            <w:rStyle w:val="a3"/>
            <w:rFonts w:ascii="Arial" w:hAnsi="Arial" w:cs="Arial"/>
            <w:color w:val="auto"/>
            <w:sz w:val="24"/>
            <w:szCs w:val="24"/>
            <w:u w:val="none"/>
          </w:rPr>
          <w:t>пунктом 36</w:t>
        </w:r>
      </w:hyperlink>
      <w:r w:rsidRPr="0037495C">
        <w:rPr>
          <w:rFonts w:ascii="Arial" w:hAnsi="Arial" w:cs="Arial"/>
          <w:sz w:val="24"/>
          <w:szCs w:val="24"/>
        </w:rPr>
        <w:t xml:space="preserve"> Постановления № 47, решение, предусмотренное </w:t>
      </w:r>
      <w:hyperlink r:id="rId30" w:anchor="Par167" w:history="1">
        <w:r w:rsidRPr="0037495C">
          <w:rPr>
            <w:rStyle w:val="a3"/>
            <w:rFonts w:ascii="Arial" w:hAnsi="Arial" w:cs="Arial"/>
            <w:color w:val="auto"/>
            <w:sz w:val="24"/>
            <w:szCs w:val="24"/>
            <w:u w:val="none"/>
          </w:rPr>
          <w:t>пунктом 1</w:t>
        </w:r>
      </w:hyperlink>
      <w:r w:rsidRPr="0037495C">
        <w:rPr>
          <w:rFonts w:ascii="Arial" w:hAnsi="Arial" w:cs="Arial"/>
          <w:sz w:val="24"/>
          <w:szCs w:val="24"/>
        </w:rPr>
        <w:t>7 настоящего Положения, направляется в администрацию Петропавловского</w:t>
      </w:r>
      <w:r w:rsidRPr="0037495C">
        <w:rPr>
          <w:rFonts w:ascii="Arial" w:hAnsi="Arial" w:cs="Arial"/>
          <w:i/>
          <w:sz w:val="24"/>
          <w:szCs w:val="24"/>
        </w:rPr>
        <w:t xml:space="preserve"> </w:t>
      </w:r>
      <w:r w:rsidRPr="0037495C">
        <w:rPr>
          <w:rFonts w:ascii="Arial" w:hAnsi="Arial" w:cs="Arial"/>
          <w:sz w:val="24"/>
          <w:szCs w:val="24"/>
        </w:rPr>
        <w:t xml:space="preserve">сельсовета </w:t>
      </w:r>
      <w:r w:rsidRPr="0037495C">
        <w:rPr>
          <w:rFonts w:ascii="Arial" w:hAnsi="Arial" w:cs="Arial"/>
          <w:i/>
          <w:sz w:val="24"/>
          <w:szCs w:val="24"/>
        </w:rPr>
        <w:t xml:space="preserve"> </w:t>
      </w:r>
      <w:r w:rsidRPr="0037495C">
        <w:rPr>
          <w:rFonts w:ascii="Arial" w:hAnsi="Arial" w:cs="Arial"/>
          <w:sz w:val="24"/>
          <w:szCs w:val="24"/>
        </w:rPr>
        <w:t>либо соответствующий федеральный орган</w:t>
      </w:r>
      <w:proofErr w:type="gramEnd"/>
      <w:r w:rsidRPr="0037495C">
        <w:rPr>
          <w:rFonts w:ascii="Arial" w:hAnsi="Arial" w:cs="Arial"/>
          <w:sz w:val="24"/>
          <w:szCs w:val="24"/>
        </w:rPr>
        <w:t xml:space="preserve"> исполнительной власти (если Комиссией проводилась оценка жилых помещений жилищного фонда Российской Федерации, а также многоквартирного дома, находящегося в федеральной собственности), собственнику жилья и заявителю не позднее рабочего дня, следующего за днем оформления решения.</w:t>
      </w:r>
    </w:p>
    <w:p w:rsidR="0037495C" w:rsidRPr="0037495C" w:rsidRDefault="0037495C" w:rsidP="0037495C">
      <w:pPr>
        <w:autoSpaceDE w:val="0"/>
        <w:autoSpaceDN w:val="0"/>
        <w:adjustRightInd w:val="0"/>
        <w:ind w:firstLine="540"/>
        <w:jc w:val="both"/>
        <w:rPr>
          <w:rFonts w:ascii="Arial" w:hAnsi="Arial" w:cs="Arial"/>
          <w:sz w:val="24"/>
          <w:szCs w:val="24"/>
        </w:rPr>
      </w:pPr>
      <w:proofErr w:type="gramStart"/>
      <w:r w:rsidRPr="0037495C">
        <w:rPr>
          <w:rFonts w:ascii="Arial" w:hAnsi="Arial" w:cs="Arial"/>
          <w:sz w:val="24"/>
          <w:szCs w:val="24"/>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17 настоящего Положения, направляется в 5-дневный срок в органы прокуратуры для решения вопроса о</w:t>
      </w:r>
      <w:proofErr w:type="gramEnd"/>
      <w:r w:rsidRPr="0037495C">
        <w:rPr>
          <w:rFonts w:ascii="Arial" w:hAnsi="Arial" w:cs="Arial"/>
          <w:sz w:val="24"/>
          <w:szCs w:val="24"/>
        </w:rPr>
        <w:t xml:space="preserve"> </w:t>
      </w:r>
      <w:proofErr w:type="gramStart"/>
      <w:r w:rsidRPr="0037495C">
        <w:rPr>
          <w:rFonts w:ascii="Arial" w:hAnsi="Arial" w:cs="Arial"/>
          <w:sz w:val="24"/>
          <w:szCs w:val="24"/>
        </w:rPr>
        <w:t>принятии</w:t>
      </w:r>
      <w:proofErr w:type="gramEnd"/>
      <w:r w:rsidRPr="0037495C">
        <w:rPr>
          <w:rFonts w:ascii="Arial" w:hAnsi="Arial" w:cs="Arial"/>
          <w:sz w:val="24"/>
          <w:szCs w:val="24"/>
        </w:rPr>
        <w:t xml:space="preserve"> мер, предусмотренных законодательством Российской Федерации.  </w:t>
      </w:r>
    </w:p>
    <w:p w:rsidR="0037495C" w:rsidRPr="0037495C" w:rsidRDefault="0037495C" w:rsidP="0037495C">
      <w:pPr>
        <w:pStyle w:val="ConsPlusNormal"/>
        <w:ind w:firstLine="540"/>
        <w:jc w:val="both"/>
        <w:rPr>
          <w:rFonts w:ascii="Arial" w:hAnsi="Arial" w:cs="Arial"/>
          <w:sz w:val="24"/>
          <w:szCs w:val="24"/>
        </w:rPr>
      </w:pPr>
      <w:r w:rsidRPr="0037495C">
        <w:rPr>
          <w:rFonts w:ascii="Arial" w:hAnsi="Arial" w:cs="Arial"/>
          <w:sz w:val="24"/>
          <w:szCs w:val="24"/>
        </w:rPr>
        <w:t>20.</w:t>
      </w:r>
      <w:r w:rsidRPr="0037495C">
        <w:rPr>
          <w:rFonts w:ascii="Arial" w:hAnsi="Arial" w:cs="Arial"/>
          <w:sz w:val="24"/>
          <w:szCs w:val="24"/>
        </w:rPr>
        <w:tab/>
      </w:r>
      <w:proofErr w:type="gramStart"/>
      <w:r w:rsidRPr="0037495C">
        <w:rPr>
          <w:rFonts w:ascii="Arial" w:hAnsi="Arial" w:cs="Arial"/>
          <w:sz w:val="24"/>
          <w:szCs w:val="24"/>
        </w:rPr>
        <w:t>На основании заключения Комиссии администрация Петропавловского сельсовета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w:t>
      </w:r>
      <w:proofErr w:type="gramEnd"/>
      <w:r w:rsidRPr="0037495C">
        <w:rPr>
          <w:rFonts w:ascii="Arial" w:hAnsi="Arial" w:cs="Arial"/>
          <w:sz w:val="24"/>
          <w:szCs w:val="24"/>
        </w:rPr>
        <w:t xml:space="preserve"> подлежащим сносу или реконструкции или о признании необходимости проведения ремонтно-восстановительных работ.</w:t>
      </w:r>
    </w:p>
    <w:p w:rsidR="0037495C" w:rsidRPr="0037495C" w:rsidRDefault="0037495C" w:rsidP="0037495C">
      <w:pPr>
        <w:pStyle w:val="ConsPlusNormal"/>
        <w:ind w:firstLine="540"/>
        <w:jc w:val="both"/>
        <w:rPr>
          <w:rFonts w:ascii="Arial" w:hAnsi="Arial" w:cs="Arial"/>
          <w:sz w:val="24"/>
          <w:szCs w:val="24"/>
        </w:rPr>
      </w:pPr>
      <w:r w:rsidRPr="0037495C">
        <w:rPr>
          <w:rFonts w:ascii="Arial" w:hAnsi="Arial" w:cs="Arial"/>
          <w:sz w:val="24"/>
          <w:szCs w:val="24"/>
        </w:rPr>
        <w:t>21.</w:t>
      </w:r>
      <w:r w:rsidRPr="0037495C">
        <w:rPr>
          <w:rFonts w:ascii="Arial" w:hAnsi="Arial" w:cs="Arial"/>
          <w:sz w:val="24"/>
          <w:szCs w:val="24"/>
        </w:rPr>
        <w:tab/>
      </w:r>
      <w:proofErr w:type="gramStart"/>
      <w:r w:rsidRPr="0037495C">
        <w:rPr>
          <w:rFonts w:ascii="Arial" w:hAnsi="Arial" w:cs="Arial"/>
          <w:sz w:val="24"/>
          <w:szCs w:val="24"/>
        </w:rPr>
        <w:t>Секретарь Комиссии в течение 5 дней со дня принятия решения, предусмотренного пунктом 20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краевой портал государственных и муниципальных услуг, по 1 экземпляру распоряжения и заключения Комиссии заявителю, а также в случае признания жилого помещения непригодным для</w:t>
      </w:r>
      <w:proofErr w:type="gramEnd"/>
      <w:r w:rsidRPr="0037495C">
        <w:rPr>
          <w:rFonts w:ascii="Arial" w:hAnsi="Arial" w:cs="Arial"/>
          <w:sz w:val="24"/>
          <w:szCs w:val="24"/>
        </w:rPr>
        <w:t xml:space="preserve">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37495C" w:rsidRPr="0037495C" w:rsidRDefault="0037495C" w:rsidP="0037495C">
      <w:pPr>
        <w:autoSpaceDE w:val="0"/>
        <w:autoSpaceDN w:val="0"/>
        <w:adjustRightInd w:val="0"/>
        <w:ind w:firstLine="540"/>
        <w:jc w:val="both"/>
        <w:rPr>
          <w:rFonts w:ascii="Arial" w:hAnsi="Arial" w:cs="Arial"/>
          <w:sz w:val="24"/>
          <w:szCs w:val="24"/>
        </w:rPr>
      </w:pPr>
      <w:r w:rsidRPr="0037495C">
        <w:rPr>
          <w:rFonts w:ascii="Arial" w:hAnsi="Arial" w:cs="Arial"/>
          <w:sz w:val="24"/>
          <w:szCs w:val="24"/>
        </w:rPr>
        <w:t xml:space="preserve"> </w:t>
      </w:r>
    </w:p>
    <w:p w:rsidR="0037495C" w:rsidRDefault="0037495C" w:rsidP="0037495C">
      <w:pPr>
        <w:ind w:left="4956"/>
        <w:jc w:val="right"/>
        <w:rPr>
          <w:rFonts w:ascii="Arial" w:hAnsi="Arial" w:cs="Arial"/>
          <w:sz w:val="24"/>
          <w:szCs w:val="24"/>
        </w:rPr>
      </w:pPr>
    </w:p>
    <w:p w:rsidR="0037495C" w:rsidRDefault="0037495C" w:rsidP="0037495C">
      <w:pPr>
        <w:ind w:left="4956"/>
        <w:jc w:val="right"/>
        <w:rPr>
          <w:rFonts w:ascii="Arial" w:hAnsi="Arial" w:cs="Arial"/>
          <w:sz w:val="24"/>
          <w:szCs w:val="24"/>
        </w:rPr>
      </w:pPr>
    </w:p>
    <w:p w:rsidR="0037495C" w:rsidRDefault="0037495C" w:rsidP="0037495C">
      <w:pPr>
        <w:ind w:left="4956"/>
        <w:jc w:val="right"/>
        <w:rPr>
          <w:rFonts w:ascii="Arial" w:hAnsi="Arial" w:cs="Arial"/>
          <w:sz w:val="24"/>
          <w:szCs w:val="24"/>
        </w:rPr>
      </w:pPr>
    </w:p>
    <w:p w:rsidR="0037495C" w:rsidRDefault="0037495C" w:rsidP="0037495C">
      <w:pPr>
        <w:ind w:left="4956"/>
        <w:jc w:val="right"/>
        <w:rPr>
          <w:rFonts w:ascii="Arial" w:hAnsi="Arial" w:cs="Arial"/>
          <w:sz w:val="24"/>
          <w:szCs w:val="24"/>
        </w:rPr>
      </w:pPr>
    </w:p>
    <w:p w:rsidR="0037495C" w:rsidRPr="0037495C" w:rsidRDefault="0037495C" w:rsidP="0037495C">
      <w:pPr>
        <w:ind w:left="4956"/>
        <w:jc w:val="right"/>
        <w:rPr>
          <w:rFonts w:ascii="Arial" w:hAnsi="Arial" w:cs="Arial"/>
          <w:sz w:val="24"/>
          <w:szCs w:val="24"/>
        </w:rPr>
      </w:pPr>
      <w:r w:rsidRPr="0037495C">
        <w:rPr>
          <w:rFonts w:ascii="Arial" w:hAnsi="Arial" w:cs="Arial"/>
          <w:sz w:val="24"/>
          <w:szCs w:val="24"/>
        </w:rPr>
        <w:t>Приложение № 2</w:t>
      </w:r>
    </w:p>
    <w:p w:rsidR="0037495C" w:rsidRPr="0037495C" w:rsidRDefault="0037495C" w:rsidP="0037495C">
      <w:pPr>
        <w:ind w:left="4248"/>
        <w:jc w:val="right"/>
        <w:rPr>
          <w:rFonts w:ascii="Arial" w:hAnsi="Arial" w:cs="Arial"/>
          <w:sz w:val="24"/>
          <w:szCs w:val="24"/>
        </w:rPr>
      </w:pPr>
      <w:r w:rsidRPr="0037495C">
        <w:rPr>
          <w:rFonts w:ascii="Arial" w:hAnsi="Arial" w:cs="Arial"/>
          <w:sz w:val="24"/>
          <w:szCs w:val="24"/>
        </w:rPr>
        <w:t xml:space="preserve">        к Постановлению администрации </w:t>
      </w:r>
    </w:p>
    <w:p w:rsidR="0037495C" w:rsidRPr="0037495C" w:rsidRDefault="0037495C" w:rsidP="0037495C">
      <w:pPr>
        <w:ind w:left="4956"/>
        <w:jc w:val="right"/>
        <w:rPr>
          <w:rFonts w:ascii="Arial" w:hAnsi="Arial" w:cs="Arial"/>
          <w:sz w:val="24"/>
          <w:szCs w:val="24"/>
        </w:rPr>
      </w:pPr>
      <w:r w:rsidRPr="0037495C">
        <w:rPr>
          <w:rFonts w:ascii="Arial" w:hAnsi="Arial" w:cs="Arial"/>
          <w:sz w:val="24"/>
          <w:szCs w:val="24"/>
        </w:rPr>
        <w:t xml:space="preserve">    от «</w:t>
      </w:r>
      <w:r>
        <w:rPr>
          <w:rFonts w:ascii="Arial" w:hAnsi="Arial" w:cs="Arial"/>
          <w:sz w:val="24"/>
          <w:szCs w:val="24"/>
        </w:rPr>
        <w:t>28</w:t>
      </w:r>
      <w:r w:rsidRPr="0037495C">
        <w:rPr>
          <w:rFonts w:ascii="Arial" w:hAnsi="Arial" w:cs="Arial"/>
          <w:sz w:val="24"/>
          <w:szCs w:val="24"/>
        </w:rPr>
        <w:t>»</w:t>
      </w:r>
      <w:r>
        <w:rPr>
          <w:rFonts w:ascii="Arial" w:hAnsi="Arial" w:cs="Arial"/>
          <w:sz w:val="24"/>
          <w:szCs w:val="24"/>
        </w:rPr>
        <w:t xml:space="preserve"> ноября </w:t>
      </w:r>
      <w:r w:rsidRPr="0037495C">
        <w:rPr>
          <w:rFonts w:ascii="Arial" w:hAnsi="Arial" w:cs="Arial"/>
          <w:sz w:val="24"/>
          <w:szCs w:val="24"/>
        </w:rPr>
        <w:t xml:space="preserve"> 20</w:t>
      </w:r>
      <w:r>
        <w:rPr>
          <w:rFonts w:ascii="Arial" w:hAnsi="Arial" w:cs="Arial"/>
          <w:sz w:val="24"/>
          <w:szCs w:val="24"/>
        </w:rPr>
        <w:t>16г.</w:t>
      </w:r>
      <w:r w:rsidRPr="0037495C">
        <w:rPr>
          <w:rFonts w:ascii="Arial" w:hAnsi="Arial" w:cs="Arial"/>
          <w:sz w:val="24"/>
          <w:szCs w:val="24"/>
        </w:rPr>
        <w:t xml:space="preserve"> № </w:t>
      </w:r>
      <w:r>
        <w:rPr>
          <w:rFonts w:ascii="Arial" w:hAnsi="Arial" w:cs="Arial"/>
          <w:sz w:val="24"/>
          <w:szCs w:val="24"/>
        </w:rPr>
        <w:t>40</w:t>
      </w:r>
    </w:p>
    <w:p w:rsidR="0037495C" w:rsidRPr="0037495C" w:rsidRDefault="0037495C" w:rsidP="0037495C">
      <w:pPr>
        <w:rPr>
          <w:rFonts w:ascii="Arial" w:hAnsi="Arial" w:cs="Arial"/>
          <w:b/>
          <w:sz w:val="24"/>
          <w:szCs w:val="24"/>
        </w:rPr>
      </w:pPr>
    </w:p>
    <w:p w:rsidR="0037495C" w:rsidRPr="0037495C" w:rsidRDefault="0037495C" w:rsidP="0037495C">
      <w:pPr>
        <w:rPr>
          <w:rFonts w:ascii="Arial" w:hAnsi="Arial" w:cs="Arial"/>
          <w:sz w:val="24"/>
          <w:szCs w:val="24"/>
        </w:rPr>
      </w:pPr>
    </w:p>
    <w:p w:rsidR="0037495C" w:rsidRPr="0037495C" w:rsidRDefault="0037495C" w:rsidP="0037495C">
      <w:pPr>
        <w:jc w:val="center"/>
        <w:rPr>
          <w:rFonts w:ascii="Arial" w:hAnsi="Arial" w:cs="Arial"/>
          <w:sz w:val="24"/>
          <w:szCs w:val="24"/>
        </w:rPr>
      </w:pPr>
      <w:r w:rsidRPr="0037495C">
        <w:rPr>
          <w:rFonts w:ascii="Arial" w:hAnsi="Arial" w:cs="Arial"/>
          <w:sz w:val="24"/>
          <w:szCs w:val="24"/>
        </w:rPr>
        <w:t>Состав</w:t>
      </w:r>
    </w:p>
    <w:p w:rsidR="0037495C" w:rsidRPr="0037495C" w:rsidRDefault="0037495C" w:rsidP="0037495C">
      <w:pPr>
        <w:jc w:val="center"/>
        <w:rPr>
          <w:rFonts w:ascii="Arial" w:hAnsi="Arial" w:cs="Arial"/>
          <w:sz w:val="24"/>
          <w:szCs w:val="24"/>
        </w:rPr>
      </w:pPr>
      <w:r w:rsidRPr="0037495C">
        <w:rPr>
          <w:rFonts w:ascii="Arial" w:hAnsi="Arial" w:cs="Arial"/>
          <w:sz w:val="24"/>
          <w:szCs w:val="24"/>
        </w:rPr>
        <w:t>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w:t>
      </w:r>
    </w:p>
    <w:p w:rsidR="0037495C" w:rsidRPr="0037495C" w:rsidRDefault="0037495C" w:rsidP="00374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4"/>
          <w:szCs w:val="24"/>
        </w:rPr>
      </w:pPr>
    </w:p>
    <w:p w:rsidR="0037495C" w:rsidRPr="0037495C" w:rsidRDefault="0037495C" w:rsidP="00374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4"/>
          <w:szCs w:val="24"/>
        </w:rPr>
      </w:pPr>
    </w:p>
    <w:tbl>
      <w:tblPr>
        <w:tblW w:w="9510" w:type="dxa"/>
        <w:tblInd w:w="62" w:type="dxa"/>
        <w:tblLayout w:type="fixed"/>
        <w:tblCellMar>
          <w:top w:w="102" w:type="dxa"/>
          <w:left w:w="62" w:type="dxa"/>
          <w:bottom w:w="102" w:type="dxa"/>
          <w:right w:w="62" w:type="dxa"/>
        </w:tblCellMar>
        <w:tblLook w:val="04A0"/>
      </w:tblPr>
      <w:tblGrid>
        <w:gridCol w:w="3513"/>
        <w:gridCol w:w="330"/>
        <w:gridCol w:w="5667"/>
      </w:tblGrid>
      <w:tr w:rsidR="0037495C" w:rsidRPr="0037495C" w:rsidTr="0037495C">
        <w:tc>
          <w:tcPr>
            <w:tcW w:w="3515" w:type="dxa"/>
          </w:tcPr>
          <w:p w:rsidR="0037495C" w:rsidRPr="0037495C" w:rsidRDefault="0037495C">
            <w:pPr>
              <w:autoSpaceDE w:val="0"/>
              <w:autoSpaceDN w:val="0"/>
              <w:adjustRightInd w:val="0"/>
              <w:spacing w:line="276" w:lineRule="auto"/>
              <w:rPr>
                <w:rFonts w:ascii="Arial" w:hAnsi="Arial" w:cs="Arial"/>
                <w:b/>
                <w:bCs/>
                <w:sz w:val="24"/>
                <w:szCs w:val="24"/>
              </w:rPr>
            </w:pPr>
            <w:r w:rsidRPr="0037495C">
              <w:rPr>
                <w:rFonts w:ascii="Arial" w:hAnsi="Arial" w:cs="Arial"/>
                <w:b/>
                <w:bCs/>
                <w:sz w:val="24"/>
                <w:szCs w:val="24"/>
              </w:rPr>
              <w:t>Председатель комиссии</w:t>
            </w:r>
          </w:p>
          <w:p w:rsidR="0037495C" w:rsidRPr="0037495C" w:rsidRDefault="0037495C">
            <w:pPr>
              <w:autoSpaceDE w:val="0"/>
              <w:autoSpaceDN w:val="0"/>
              <w:adjustRightInd w:val="0"/>
              <w:spacing w:line="276" w:lineRule="auto"/>
              <w:rPr>
                <w:rFonts w:ascii="Arial" w:hAnsi="Arial" w:cs="Arial"/>
                <w:bCs/>
                <w:i/>
                <w:sz w:val="24"/>
                <w:szCs w:val="24"/>
              </w:rPr>
            </w:pPr>
            <w:r w:rsidRPr="0037495C">
              <w:rPr>
                <w:rFonts w:ascii="Arial" w:hAnsi="Arial" w:cs="Arial"/>
                <w:bCs/>
                <w:i/>
                <w:sz w:val="24"/>
                <w:szCs w:val="24"/>
              </w:rPr>
              <w:t>Захаренко Н. В.</w:t>
            </w:r>
          </w:p>
          <w:p w:rsidR="0037495C" w:rsidRPr="0037495C" w:rsidRDefault="0037495C">
            <w:pPr>
              <w:autoSpaceDE w:val="0"/>
              <w:autoSpaceDN w:val="0"/>
              <w:adjustRightInd w:val="0"/>
              <w:spacing w:line="276" w:lineRule="auto"/>
              <w:rPr>
                <w:rFonts w:ascii="Arial" w:hAnsi="Arial" w:cs="Arial"/>
                <w:bCs/>
                <w:i/>
                <w:sz w:val="24"/>
                <w:szCs w:val="24"/>
              </w:rPr>
            </w:pPr>
          </w:p>
        </w:tc>
        <w:tc>
          <w:tcPr>
            <w:tcW w:w="330" w:type="dxa"/>
            <w:hideMark/>
          </w:tcPr>
          <w:p w:rsidR="0037495C" w:rsidRPr="0037495C" w:rsidRDefault="0037495C">
            <w:pPr>
              <w:autoSpaceDE w:val="0"/>
              <w:autoSpaceDN w:val="0"/>
              <w:adjustRightInd w:val="0"/>
              <w:spacing w:line="276" w:lineRule="auto"/>
              <w:jc w:val="center"/>
              <w:rPr>
                <w:rFonts w:ascii="Arial" w:hAnsi="Arial" w:cs="Arial"/>
                <w:bCs/>
                <w:sz w:val="24"/>
                <w:szCs w:val="24"/>
              </w:rPr>
            </w:pPr>
            <w:r w:rsidRPr="0037495C">
              <w:rPr>
                <w:rFonts w:ascii="Arial" w:hAnsi="Arial" w:cs="Arial"/>
                <w:bCs/>
                <w:sz w:val="24"/>
                <w:szCs w:val="24"/>
              </w:rPr>
              <w:t>-</w:t>
            </w:r>
          </w:p>
        </w:tc>
        <w:tc>
          <w:tcPr>
            <w:tcW w:w="5669" w:type="dxa"/>
            <w:hideMark/>
          </w:tcPr>
          <w:p w:rsidR="0037495C" w:rsidRPr="0037495C" w:rsidRDefault="0037495C">
            <w:pPr>
              <w:autoSpaceDE w:val="0"/>
              <w:autoSpaceDN w:val="0"/>
              <w:adjustRightInd w:val="0"/>
              <w:spacing w:line="276" w:lineRule="auto"/>
              <w:jc w:val="right"/>
              <w:rPr>
                <w:rFonts w:ascii="Arial" w:hAnsi="Arial" w:cs="Arial"/>
                <w:bCs/>
                <w:i/>
                <w:sz w:val="24"/>
                <w:szCs w:val="24"/>
              </w:rPr>
            </w:pPr>
            <w:r w:rsidRPr="0037495C">
              <w:rPr>
                <w:rFonts w:ascii="Arial" w:hAnsi="Arial" w:cs="Arial"/>
                <w:bCs/>
                <w:i/>
                <w:sz w:val="24"/>
                <w:szCs w:val="24"/>
              </w:rPr>
              <w:t>Глава Петропавловского сельсовета</w:t>
            </w:r>
          </w:p>
        </w:tc>
      </w:tr>
      <w:tr w:rsidR="0037495C" w:rsidRPr="0037495C" w:rsidTr="0037495C">
        <w:tc>
          <w:tcPr>
            <w:tcW w:w="3515" w:type="dxa"/>
          </w:tcPr>
          <w:p w:rsidR="0037495C" w:rsidRPr="0037495C" w:rsidRDefault="0037495C">
            <w:pPr>
              <w:autoSpaceDE w:val="0"/>
              <w:autoSpaceDN w:val="0"/>
              <w:adjustRightInd w:val="0"/>
              <w:spacing w:line="276" w:lineRule="auto"/>
              <w:rPr>
                <w:rFonts w:ascii="Arial" w:hAnsi="Arial" w:cs="Arial"/>
                <w:b/>
                <w:bCs/>
                <w:sz w:val="24"/>
                <w:szCs w:val="24"/>
              </w:rPr>
            </w:pPr>
            <w:r w:rsidRPr="0037495C">
              <w:rPr>
                <w:rFonts w:ascii="Arial" w:hAnsi="Arial" w:cs="Arial"/>
                <w:b/>
                <w:bCs/>
                <w:sz w:val="24"/>
                <w:szCs w:val="24"/>
              </w:rPr>
              <w:t>Заместитель председателя комиссии</w:t>
            </w:r>
          </w:p>
          <w:p w:rsidR="0037495C" w:rsidRPr="0037495C" w:rsidRDefault="0037495C">
            <w:pPr>
              <w:autoSpaceDE w:val="0"/>
              <w:autoSpaceDN w:val="0"/>
              <w:adjustRightInd w:val="0"/>
              <w:spacing w:line="276" w:lineRule="auto"/>
              <w:rPr>
                <w:rFonts w:ascii="Arial" w:hAnsi="Arial" w:cs="Arial"/>
                <w:bCs/>
                <w:i/>
                <w:sz w:val="24"/>
                <w:szCs w:val="24"/>
              </w:rPr>
            </w:pPr>
            <w:proofErr w:type="spellStart"/>
            <w:r w:rsidRPr="0037495C">
              <w:rPr>
                <w:rFonts w:ascii="Arial" w:hAnsi="Arial" w:cs="Arial"/>
                <w:bCs/>
                <w:i/>
                <w:sz w:val="24"/>
                <w:szCs w:val="24"/>
              </w:rPr>
              <w:t>Месечко</w:t>
            </w:r>
            <w:proofErr w:type="spellEnd"/>
            <w:r w:rsidRPr="0037495C">
              <w:rPr>
                <w:rFonts w:ascii="Arial" w:hAnsi="Arial" w:cs="Arial"/>
                <w:bCs/>
                <w:i/>
                <w:sz w:val="24"/>
                <w:szCs w:val="24"/>
              </w:rPr>
              <w:t xml:space="preserve"> Г. М.</w:t>
            </w:r>
          </w:p>
          <w:p w:rsidR="0037495C" w:rsidRPr="0037495C" w:rsidRDefault="0037495C">
            <w:pPr>
              <w:autoSpaceDE w:val="0"/>
              <w:autoSpaceDN w:val="0"/>
              <w:adjustRightInd w:val="0"/>
              <w:spacing w:line="276" w:lineRule="auto"/>
              <w:jc w:val="both"/>
              <w:rPr>
                <w:rFonts w:ascii="Arial" w:hAnsi="Arial" w:cs="Arial"/>
                <w:bCs/>
                <w:i/>
                <w:sz w:val="24"/>
                <w:szCs w:val="24"/>
              </w:rPr>
            </w:pPr>
          </w:p>
        </w:tc>
        <w:tc>
          <w:tcPr>
            <w:tcW w:w="330" w:type="dxa"/>
            <w:hideMark/>
          </w:tcPr>
          <w:p w:rsidR="0037495C" w:rsidRPr="0037495C" w:rsidRDefault="0037495C">
            <w:pPr>
              <w:autoSpaceDE w:val="0"/>
              <w:autoSpaceDN w:val="0"/>
              <w:adjustRightInd w:val="0"/>
              <w:spacing w:line="276" w:lineRule="auto"/>
              <w:jc w:val="center"/>
              <w:rPr>
                <w:rFonts w:ascii="Arial" w:hAnsi="Arial" w:cs="Arial"/>
                <w:bCs/>
                <w:sz w:val="24"/>
                <w:szCs w:val="24"/>
              </w:rPr>
            </w:pPr>
            <w:r w:rsidRPr="0037495C">
              <w:rPr>
                <w:rFonts w:ascii="Arial" w:hAnsi="Arial" w:cs="Arial"/>
                <w:bCs/>
                <w:sz w:val="24"/>
                <w:szCs w:val="24"/>
              </w:rPr>
              <w:t>-</w:t>
            </w:r>
          </w:p>
        </w:tc>
        <w:tc>
          <w:tcPr>
            <w:tcW w:w="5669" w:type="dxa"/>
            <w:hideMark/>
          </w:tcPr>
          <w:p w:rsidR="0037495C" w:rsidRPr="0037495C" w:rsidRDefault="0037495C">
            <w:pPr>
              <w:autoSpaceDE w:val="0"/>
              <w:autoSpaceDN w:val="0"/>
              <w:adjustRightInd w:val="0"/>
              <w:spacing w:line="276" w:lineRule="auto"/>
              <w:jc w:val="right"/>
              <w:rPr>
                <w:rFonts w:ascii="Arial" w:hAnsi="Arial" w:cs="Arial"/>
                <w:bCs/>
                <w:i/>
                <w:sz w:val="24"/>
                <w:szCs w:val="24"/>
              </w:rPr>
            </w:pPr>
            <w:r w:rsidRPr="0037495C">
              <w:rPr>
                <w:rFonts w:ascii="Arial" w:hAnsi="Arial" w:cs="Arial"/>
                <w:bCs/>
                <w:i/>
                <w:sz w:val="24"/>
                <w:szCs w:val="24"/>
              </w:rPr>
              <w:t>бухгалтер администрации Петропавловского сельсовета</w:t>
            </w:r>
          </w:p>
        </w:tc>
      </w:tr>
      <w:tr w:rsidR="0037495C" w:rsidRPr="0037495C" w:rsidTr="0037495C">
        <w:tc>
          <w:tcPr>
            <w:tcW w:w="3515" w:type="dxa"/>
          </w:tcPr>
          <w:p w:rsidR="0037495C" w:rsidRPr="0037495C" w:rsidRDefault="0037495C">
            <w:pPr>
              <w:autoSpaceDE w:val="0"/>
              <w:autoSpaceDN w:val="0"/>
              <w:adjustRightInd w:val="0"/>
              <w:spacing w:line="276" w:lineRule="auto"/>
              <w:rPr>
                <w:rFonts w:ascii="Arial" w:hAnsi="Arial" w:cs="Arial"/>
                <w:b/>
                <w:bCs/>
                <w:sz w:val="24"/>
                <w:szCs w:val="24"/>
              </w:rPr>
            </w:pPr>
            <w:r w:rsidRPr="0037495C">
              <w:rPr>
                <w:rFonts w:ascii="Arial" w:hAnsi="Arial" w:cs="Arial"/>
                <w:b/>
                <w:bCs/>
                <w:sz w:val="24"/>
                <w:szCs w:val="24"/>
              </w:rPr>
              <w:t xml:space="preserve">Секретарь комиссии </w:t>
            </w:r>
          </w:p>
          <w:p w:rsidR="0037495C" w:rsidRPr="0037495C" w:rsidRDefault="0037495C">
            <w:pPr>
              <w:autoSpaceDE w:val="0"/>
              <w:autoSpaceDN w:val="0"/>
              <w:adjustRightInd w:val="0"/>
              <w:spacing w:line="276" w:lineRule="auto"/>
              <w:rPr>
                <w:rFonts w:ascii="Arial" w:hAnsi="Arial" w:cs="Arial"/>
                <w:bCs/>
                <w:i/>
                <w:sz w:val="24"/>
                <w:szCs w:val="24"/>
              </w:rPr>
            </w:pPr>
            <w:r w:rsidRPr="0037495C">
              <w:rPr>
                <w:rFonts w:ascii="Arial" w:hAnsi="Arial" w:cs="Arial"/>
                <w:bCs/>
                <w:i/>
                <w:sz w:val="24"/>
                <w:szCs w:val="24"/>
              </w:rPr>
              <w:t>Лещенкова О.В</w:t>
            </w:r>
          </w:p>
          <w:p w:rsidR="0037495C" w:rsidRPr="0037495C" w:rsidRDefault="0037495C">
            <w:pPr>
              <w:autoSpaceDE w:val="0"/>
              <w:autoSpaceDN w:val="0"/>
              <w:adjustRightInd w:val="0"/>
              <w:spacing w:line="276" w:lineRule="auto"/>
              <w:rPr>
                <w:rFonts w:ascii="Arial" w:hAnsi="Arial" w:cs="Arial"/>
                <w:bCs/>
                <w:i/>
                <w:sz w:val="24"/>
                <w:szCs w:val="24"/>
              </w:rPr>
            </w:pPr>
          </w:p>
        </w:tc>
        <w:tc>
          <w:tcPr>
            <w:tcW w:w="330" w:type="dxa"/>
            <w:hideMark/>
          </w:tcPr>
          <w:p w:rsidR="0037495C" w:rsidRPr="0037495C" w:rsidRDefault="0037495C">
            <w:pPr>
              <w:autoSpaceDE w:val="0"/>
              <w:autoSpaceDN w:val="0"/>
              <w:adjustRightInd w:val="0"/>
              <w:spacing w:line="276" w:lineRule="auto"/>
              <w:jc w:val="both"/>
              <w:rPr>
                <w:rFonts w:ascii="Arial" w:hAnsi="Arial" w:cs="Arial"/>
                <w:bCs/>
                <w:sz w:val="24"/>
                <w:szCs w:val="24"/>
              </w:rPr>
            </w:pPr>
            <w:r w:rsidRPr="0037495C">
              <w:rPr>
                <w:rFonts w:ascii="Arial" w:hAnsi="Arial" w:cs="Arial"/>
                <w:bCs/>
                <w:sz w:val="24"/>
                <w:szCs w:val="24"/>
              </w:rPr>
              <w:t>-</w:t>
            </w:r>
          </w:p>
        </w:tc>
        <w:tc>
          <w:tcPr>
            <w:tcW w:w="5669" w:type="dxa"/>
            <w:hideMark/>
          </w:tcPr>
          <w:p w:rsidR="0037495C" w:rsidRPr="0037495C" w:rsidRDefault="0037495C">
            <w:pPr>
              <w:autoSpaceDE w:val="0"/>
              <w:autoSpaceDN w:val="0"/>
              <w:adjustRightInd w:val="0"/>
              <w:spacing w:line="276" w:lineRule="auto"/>
              <w:jc w:val="right"/>
              <w:rPr>
                <w:rFonts w:ascii="Arial" w:hAnsi="Arial" w:cs="Arial"/>
                <w:bCs/>
                <w:sz w:val="24"/>
                <w:szCs w:val="24"/>
              </w:rPr>
            </w:pPr>
            <w:r w:rsidRPr="0037495C">
              <w:rPr>
                <w:rFonts w:ascii="Arial" w:hAnsi="Arial" w:cs="Arial"/>
                <w:bCs/>
                <w:i/>
                <w:sz w:val="24"/>
                <w:szCs w:val="24"/>
              </w:rPr>
              <w:t>специалист администрации Петропавловского сельсовета</w:t>
            </w:r>
          </w:p>
        </w:tc>
      </w:tr>
      <w:tr w:rsidR="0037495C" w:rsidRPr="0037495C" w:rsidTr="0037495C">
        <w:tc>
          <w:tcPr>
            <w:tcW w:w="3515" w:type="dxa"/>
          </w:tcPr>
          <w:p w:rsidR="0037495C" w:rsidRPr="0037495C" w:rsidRDefault="0037495C">
            <w:pPr>
              <w:autoSpaceDE w:val="0"/>
              <w:autoSpaceDN w:val="0"/>
              <w:adjustRightInd w:val="0"/>
              <w:spacing w:line="276" w:lineRule="auto"/>
              <w:jc w:val="both"/>
              <w:rPr>
                <w:rFonts w:ascii="Arial" w:hAnsi="Arial" w:cs="Arial"/>
                <w:b/>
                <w:bCs/>
                <w:sz w:val="24"/>
                <w:szCs w:val="24"/>
              </w:rPr>
            </w:pPr>
            <w:r w:rsidRPr="0037495C">
              <w:rPr>
                <w:rFonts w:ascii="Arial" w:hAnsi="Arial" w:cs="Arial"/>
                <w:b/>
                <w:bCs/>
                <w:sz w:val="24"/>
                <w:szCs w:val="24"/>
              </w:rPr>
              <w:t>Члены комиссии</w:t>
            </w:r>
          </w:p>
          <w:p w:rsidR="0037495C" w:rsidRPr="0037495C" w:rsidRDefault="0037495C">
            <w:pPr>
              <w:autoSpaceDE w:val="0"/>
              <w:autoSpaceDN w:val="0"/>
              <w:adjustRightInd w:val="0"/>
              <w:spacing w:line="276" w:lineRule="auto"/>
              <w:jc w:val="both"/>
              <w:rPr>
                <w:rFonts w:ascii="Arial" w:hAnsi="Arial" w:cs="Arial"/>
                <w:bCs/>
                <w:i/>
                <w:sz w:val="24"/>
                <w:szCs w:val="24"/>
              </w:rPr>
            </w:pPr>
            <w:proofErr w:type="spellStart"/>
            <w:r w:rsidRPr="0037495C">
              <w:rPr>
                <w:rFonts w:ascii="Arial" w:hAnsi="Arial" w:cs="Arial"/>
                <w:bCs/>
                <w:i/>
                <w:sz w:val="24"/>
                <w:szCs w:val="24"/>
              </w:rPr>
              <w:t>Анощенкова</w:t>
            </w:r>
            <w:proofErr w:type="spellEnd"/>
            <w:r w:rsidRPr="0037495C">
              <w:rPr>
                <w:rFonts w:ascii="Arial" w:hAnsi="Arial" w:cs="Arial"/>
                <w:bCs/>
                <w:i/>
                <w:sz w:val="24"/>
                <w:szCs w:val="24"/>
              </w:rPr>
              <w:t xml:space="preserve"> Т.Д.</w:t>
            </w:r>
          </w:p>
          <w:p w:rsidR="0037495C" w:rsidRPr="0037495C" w:rsidRDefault="0037495C">
            <w:pPr>
              <w:autoSpaceDE w:val="0"/>
              <w:autoSpaceDN w:val="0"/>
              <w:adjustRightInd w:val="0"/>
              <w:spacing w:line="276" w:lineRule="auto"/>
              <w:jc w:val="both"/>
              <w:rPr>
                <w:rFonts w:ascii="Arial" w:hAnsi="Arial" w:cs="Arial"/>
                <w:bCs/>
                <w:i/>
                <w:sz w:val="24"/>
                <w:szCs w:val="24"/>
              </w:rPr>
            </w:pPr>
          </w:p>
          <w:p w:rsidR="0037495C" w:rsidRPr="0037495C" w:rsidRDefault="0037495C">
            <w:pPr>
              <w:autoSpaceDE w:val="0"/>
              <w:autoSpaceDN w:val="0"/>
              <w:adjustRightInd w:val="0"/>
              <w:spacing w:line="276" w:lineRule="auto"/>
              <w:jc w:val="both"/>
              <w:rPr>
                <w:rFonts w:ascii="Arial" w:hAnsi="Arial" w:cs="Arial"/>
                <w:bCs/>
                <w:i/>
                <w:sz w:val="24"/>
                <w:szCs w:val="24"/>
              </w:rPr>
            </w:pPr>
          </w:p>
          <w:p w:rsidR="0037495C" w:rsidRPr="0037495C" w:rsidRDefault="0037495C">
            <w:pPr>
              <w:autoSpaceDE w:val="0"/>
              <w:autoSpaceDN w:val="0"/>
              <w:adjustRightInd w:val="0"/>
              <w:spacing w:line="276" w:lineRule="auto"/>
              <w:jc w:val="both"/>
              <w:rPr>
                <w:rFonts w:ascii="Arial" w:hAnsi="Arial" w:cs="Arial"/>
                <w:bCs/>
                <w:i/>
                <w:sz w:val="24"/>
                <w:szCs w:val="24"/>
              </w:rPr>
            </w:pPr>
          </w:p>
          <w:p w:rsidR="0037495C" w:rsidRPr="0037495C" w:rsidRDefault="0037495C">
            <w:pPr>
              <w:autoSpaceDE w:val="0"/>
              <w:autoSpaceDN w:val="0"/>
              <w:adjustRightInd w:val="0"/>
              <w:spacing w:line="276" w:lineRule="auto"/>
              <w:jc w:val="both"/>
              <w:rPr>
                <w:rFonts w:ascii="Arial" w:hAnsi="Arial" w:cs="Arial"/>
                <w:bCs/>
                <w:i/>
                <w:sz w:val="24"/>
                <w:szCs w:val="24"/>
              </w:rPr>
            </w:pPr>
            <w:r w:rsidRPr="0037495C">
              <w:rPr>
                <w:rFonts w:ascii="Arial" w:hAnsi="Arial" w:cs="Arial"/>
                <w:bCs/>
                <w:i/>
                <w:sz w:val="24"/>
                <w:szCs w:val="24"/>
              </w:rPr>
              <w:t xml:space="preserve">Шмидт В.А </w:t>
            </w:r>
          </w:p>
          <w:p w:rsidR="0037495C" w:rsidRPr="0037495C" w:rsidRDefault="0037495C">
            <w:pPr>
              <w:autoSpaceDE w:val="0"/>
              <w:autoSpaceDN w:val="0"/>
              <w:adjustRightInd w:val="0"/>
              <w:spacing w:line="276" w:lineRule="auto"/>
              <w:jc w:val="both"/>
              <w:rPr>
                <w:rFonts w:ascii="Arial" w:hAnsi="Arial" w:cs="Arial"/>
                <w:bCs/>
                <w:i/>
                <w:sz w:val="24"/>
                <w:szCs w:val="24"/>
              </w:rPr>
            </w:pPr>
          </w:p>
          <w:p w:rsidR="0037495C" w:rsidRPr="0037495C" w:rsidRDefault="0037495C">
            <w:pPr>
              <w:autoSpaceDE w:val="0"/>
              <w:autoSpaceDN w:val="0"/>
              <w:adjustRightInd w:val="0"/>
              <w:spacing w:line="276" w:lineRule="auto"/>
              <w:jc w:val="both"/>
              <w:rPr>
                <w:rFonts w:ascii="Arial" w:hAnsi="Arial" w:cs="Arial"/>
                <w:bCs/>
                <w:i/>
                <w:sz w:val="24"/>
                <w:szCs w:val="24"/>
              </w:rPr>
            </w:pPr>
          </w:p>
          <w:p w:rsidR="0037495C" w:rsidRPr="0037495C" w:rsidRDefault="0037495C">
            <w:pPr>
              <w:autoSpaceDE w:val="0"/>
              <w:autoSpaceDN w:val="0"/>
              <w:adjustRightInd w:val="0"/>
              <w:spacing w:line="276" w:lineRule="auto"/>
              <w:jc w:val="both"/>
              <w:rPr>
                <w:rFonts w:ascii="Arial" w:hAnsi="Arial" w:cs="Arial"/>
                <w:bCs/>
                <w:i/>
                <w:sz w:val="24"/>
                <w:szCs w:val="24"/>
              </w:rPr>
            </w:pPr>
          </w:p>
          <w:p w:rsidR="0037495C" w:rsidRPr="0037495C" w:rsidRDefault="0037495C">
            <w:pPr>
              <w:autoSpaceDE w:val="0"/>
              <w:autoSpaceDN w:val="0"/>
              <w:adjustRightInd w:val="0"/>
              <w:spacing w:line="276" w:lineRule="auto"/>
              <w:jc w:val="both"/>
              <w:rPr>
                <w:rFonts w:ascii="Arial" w:hAnsi="Arial" w:cs="Arial"/>
                <w:bCs/>
                <w:i/>
                <w:sz w:val="24"/>
                <w:szCs w:val="24"/>
              </w:rPr>
            </w:pPr>
          </w:p>
          <w:p w:rsidR="0037495C" w:rsidRPr="0037495C" w:rsidRDefault="0037495C">
            <w:pPr>
              <w:autoSpaceDE w:val="0"/>
              <w:autoSpaceDN w:val="0"/>
              <w:adjustRightInd w:val="0"/>
              <w:spacing w:line="276" w:lineRule="auto"/>
              <w:jc w:val="both"/>
              <w:rPr>
                <w:rFonts w:ascii="Arial" w:hAnsi="Arial" w:cs="Arial"/>
                <w:bCs/>
                <w:i/>
                <w:sz w:val="24"/>
                <w:szCs w:val="24"/>
              </w:rPr>
            </w:pPr>
          </w:p>
          <w:p w:rsidR="0037495C" w:rsidRPr="0037495C" w:rsidRDefault="0037495C">
            <w:pPr>
              <w:autoSpaceDE w:val="0"/>
              <w:autoSpaceDN w:val="0"/>
              <w:adjustRightInd w:val="0"/>
              <w:spacing w:line="276" w:lineRule="auto"/>
              <w:jc w:val="both"/>
              <w:rPr>
                <w:rFonts w:ascii="Arial" w:hAnsi="Arial" w:cs="Arial"/>
                <w:bCs/>
                <w:i/>
                <w:sz w:val="24"/>
                <w:szCs w:val="24"/>
              </w:rPr>
            </w:pPr>
            <w:proofErr w:type="spellStart"/>
            <w:r w:rsidRPr="0037495C">
              <w:rPr>
                <w:rFonts w:ascii="Arial" w:hAnsi="Arial" w:cs="Arial"/>
                <w:bCs/>
                <w:i/>
                <w:sz w:val="24"/>
                <w:szCs w:val="24"/>
              </w:rPr>
              <w:t>Похабова</w:t>
            </w:r>
            <w:proofErr w:type="spellEnd"/>
            <w:r w:rsidRPr="0037495C">
              <w:rPr>
                <w:rFonts w:ascii="Arial" w:hAnsi="Arial" w:cs="Arial"/>
                <w:bCs/>
                <w:i/>
                <w:sz w:val="24"/>
                <w:szCs w:val="24"/>
              </w:rPr>
              <w:t xml:space="preserve"> Е.Г.     </w:t>
            </w:r>
          </w:p>
          <w:p w:rsidR="0037495C" w:rsidRPr="0037495C" w:rsidRDefault="0037495C">
            <w:pPr>
              <w:autoSpaceDE w:val="0"/>
              <w:autoSpaceDN w:val="0"/>
              <w:adjustRightInd w:val="0"/>
              <w:spacing w:line="276" w:lineRule="auto"/>
              <w:jc w:val="both"/>
              <w:rPr>
                <w:rFonts w:ascii="Arial" w:hAnsi="Arial" w:cs="Arial"/>
                <w:bCs/>
                <w:i/>
                <w:sz w:val="24"/>
                <w:szCs w:val="24"/>
              </w:rPr>
            </w:pPr>
          </w:p>
          <w:p w:rsidR="0037495C" w:rsidRPr="0037495C" w:rsidRDefault="0037495C">
            <w:pPr>
              <w:autoSpaceDE w:val="0"/>
              <w:autoSpaceDN w:val="0"/>
              <w:adjustRightInd w:val="0"/>
              <w:spacing w:line="276" w:lineRule="auto"/>
              <w:jc w:val="both"/>
              <w:rPr>
                <w:rFonts w:ascii="Arial" w:hAnsi="Arial" w:cs="Arial"/>
                <w:bCs/>
                <w:i/>
                <w:sz w:val="24"/>
                <w:szCs w:val="24"/>
              </w:rPr>
            </w:pPr>
          </w:p>
          <w:p w:rsidR="0037495C" w:rsidRPr="0037495C" w:rsidRDefault="0037495C">
            <w:pPr>
              <w:autoSpaceDE w:val="0"/>
              <w:autoSpaceDN w:val="0"/>
              <w:adjustRightInd w:val="0"/>
              <w:spacing w:line="276" w:lineRule="auto"/>
              <w:jc w:val="both"/>
              <w:rPr>
                <w:rFonts w:ascii="Arial" w:hAnsi="Arial" w:cs="Arial"/>
                <w:bCs/>
                <w:i/>
                <w:sz w:val="24"/>
                <w:szCs w:val="24"/>
              </w:rPr>
            </w:pPr>
          </w:p>
          <w:p w:rsidR="0037495C" w:rsidRPr="0037495C" w:rsidRDefault="0037495C">
            <w:pPr>
              <w:autoSpaceDE w:val="0"/>
              <w:autoSpaceDN w:val="0"/>
              <w:adjustRightInd w:val="0"/>
              <w:spacing w:line="276" w:lineRule="auto"/>
              <w:jc w:val="both"/>
              <w:rPr>
                <w:rFonts w:ascii="Arial" w:hAnsi="Arial" w:cs="Arial"/>
                <w:bCs/>
                <w:i/>
                <w:sz w:val="24"/>
                <w:szCs w:val="24"/>
              </w:rPr>
            </w:pPr>
            <w:proofErr w:type="spellStart"/>
            <w:r w:rsidRPr="0037495C">
              <w:rPr>
                <w:rFonts w:ascii="Arial" w:hAnsi="Arial" w:cs="Arial"/>
                <w:bCs/>
                <w:i/>
                <w:sz w:val="24"/>
                <w:szCs w:val="24"/>
              </w:rPr>
              <w:t>Алексеенко</w:t>
            </w:r>
            <w:proofErr w:type="spellEnd"/>
            <w:r w:rsidRPr="0037495C">
              <w:rPr>
                <w:rFonts w:ascii="Arial" w:hAnsi="Arial" w:cs="Arial"/>
                <w:bCs/>
                <w:i/>
                <w:sz w:val="24"/>
                <w:szCs w:val="24"/>
              </w:rPr>
              <w:t xml:space="preserve"> М.Г.                          </w:t>
            </w:r>
          </w:p>
          <w:p w:rsidR="0037495C" w:rsidRPr="0037495C" w:rsidRDefault="0037495C">
            <w:pPr>
              <w:autoSpaceDE w:val="0"/>
              <w:autoSpaceDN w:val="0"/>
              <w:adjustRightInd w:val="0"/>
              <w:spacing w:line="276" w:lineRule="auto"/>
              <w:jc w:val="both"/>
              <w:rPr>
                <w:rFonts w:ascii="Arial" w:hAnsi="Arial" w:cs="Arial"/>
                <w:bCs/>
                <w:i/>
                <w:sz w:val="24"/>
                <w:szCs w:val="24"/>
              </w:rPr>
            </w:pPr>
          </w:p>
          <w:p w:rsidR="0037495C" w:rsidRPr="0037495C" w:rsidRDefault="0037495C">
            <w:pPr>
              <w:autoSpaceDE w:val="0"/>
              <w:autoSpaceDN w:val="0"/>
              <w:adjustRightInd w:val="0"/>
              <w:spacing w:line="276" w:lineRule="auto"/>
              <w:jc w:val="both"/>
              <w:rPr>
                <w:rFonts w:ascii="Arial" w:hAnsi="Arial" w:cs="Arial"/>
                <w:bCs/>
                <w:i/>
                <w:sz w:val="24"/>
                <w:szCs w:val="24"/>
              </w:rPr>
            </w:pPr>
          </w:p>
          <w:p w:rsidR="0037495C" w:rsidRPr="0037495C" w:rsidRDefault="0037495C">
            <w:pPr>
              <w:autoSpaceDE w:val="0"/>
              <w:autoSpaceDN w:val="0"/>
              <w:adjustRightInd w:val="0"/>
              <w:spacing w:line="276" w:lineRule="auto"/>
              <w:jc w:val="both"/>
              <w:rPr>
                <w:rFonts w:ascii="Arial" w:hAnsi="Arial" w:cs="Arial"/>
                <w:bCs/>
                <w:i/>
                <w:sz w:val="24"/>
                <w:szCs w:val="24"/>
              </w:rPr>
            </w:pPr>
          </w:p>
          <w:p w:rsidR="0037495C" w:rsidRPr="0037495C" w:rsidRDefault="0037495C">
            <w:pPr>
              <w:autoSpaceDE w:val="0"/>
              <w:autoSpaceDN w:val="0"/>
              <w:adjustRightInd w:val="0"/>
              <w:spacing w:line="276" w:lineRule="auto"/>
              <w:jc w:val="both"/>
              <w:rPr>
                <w:rFonts w:ascii="Arial" w:hAnsi="Arial" w:cs="Arial"/>
                <w:bCs/>
                <w:i/>
                <w:sz w:val="24"/>
                <w:szCs w:val="24"/>
              </w:rPr>
            </w:pPr>
          </w:p>
        </w:tc>
        <w:tc>
          <w:tcPr>
            <w:tcW w:w="330" w:type="dxa"/>
            <w:hideMark/>
          </w:tcPr>
          <w:p w:rsidR="0037495C" w:rsidRPr="0037495C" w:rsidRDefault="0037495C">
            <w:pPr>
              <w:autoSpaceDE w:val="0"/>
              <w:autoSpaceDN w:val="0"/>
              <w:adjustRightInd w:val="0"/>
              <w:spacing w:line="276" w:lineRule="auto"/>
              <w:jc w:val="both"/>
              <w:rPr>
                <w:rFonts w:ascii="Arial" w:hAnsi="Arial" w:cs="Arial"/>
                <w:bCs/>
                <w:sz w:val="24"/>
                <w:szCs w:val="24"/>
              </w:rPr>
            </w:pPr>
            <w:r w:rsidRPr="0037495C">
              <w:rPr>
                <w:rFonts w:ascii="Arial" w:hAnsi="Arial" w:cs="Arial"/>
                <w:bCs/>
                <w:sz w:val="24"/>
                <w:szCs w:val="24"/>
              </w:rPr>
              <w:t>-</w:t>
            </w:r>
          </w:p>
        </w:tc>
        <w:tc>
          <w:tcPr>
            <w:tcW w:w="5669" w:type="dxa"/>
          </w:tcPr>
          <w:p w:rsidR="0037495C" w:rsidRPr="0037495C" w:rsidRDefault="0037495C">
            <w:pPr>
              <w:autoSpaceDE w:val="0"/>
              <w:autoSpaceDN w:val="0"/>
              <w:adjustRightInd w:val="0"/>
              <w:spacing w:line="276" w:lineRule="auto"/>
              <w:jc w:val="right"/>
              <w:rPr>
                <w:rFonts w:ascii="Arial" w:hAnsi="Arial" w:cs="Arial"/>
                <w:bCs/>
                <w:i/>
                <w:sz w:val="24"/>
                <w:szCs w:val="24"/>
              </w:rPr>
            </w:pPr>
          </w:p>
          <w:p w:rsidR="0037495C" w:rsidRPr="0037495C" w:rsidRDefault="0037495C">
            <w:pPr>
              <w:autoSpaceDE w:val="0"/>
              <w:autoSpaceDN w:val="0"/>
              <w:adjustRightInd w:val="0"/>
              <w:spacing w:line="276" w:lineRule="auto"/>
              <w:jc w:val="right"/>
              <w:rPr>
                <w:rFonts w:ascii="Arial" w:hAnsi="Arial" w:cs="Arial"/>
                <w:bCs/>
                <w:i/>
                <w:sz w:val="24"/>
                <w:szCs w:val="24"/>
              </w:rPr>
            </w:pPr>
            <w:r w:rsidRPr="0037495C">
              <w:rPr>
                <w:rFonts w:ascii="Arial" w:hAnsi="Arial" w:cs="Arial"/>
                <w:bCs/>
                <w:i/>
                <w:sz w:val="24"/>
                <w:szCs w:val="24"/>
              </w:rPr>
              <w:t>Главный специалист в области архитектуры и градостроительства администрации Балахтинского района</w:t>
            </w:r>
          </w:p>
          <w:p w:rsidR="0037495C" w:rsidRPr="0037495C" w:rsidRDefault="0037495C">
            <w:pPr>
              <w:autoSpaceDE w:val="0"/>
              <w:autoSpaceDN w:val="0"/>
              <w:adjustRightInd w:val="0"/>
              <w:spacing w:line="276" w:lineRule="auto"/>
              <w:jc w:val="right"/>
              <w:rPr>
                <w:rFonts w:ascii="Arial" w:hAnsi="Arial" w:cs="Arial"/>
                <w:bCs/>
                <w:i/>
                <w:sz w:val="24"/>
                <w:szCs w:val="24"/>
              </w:rPr>
            </w:pPr>
          </w:p>
          <w:p w:rsidR="0037495C" w:rsidRPr="0037495C" w:rsidRDefault="0037495C">
            <w:pPr>
              <w:autoSpaceDE w:val="0"/>
              <w:autoSpaceDN w:val="0"/>
              <w:adjustRightInd w:val="0"/>
              <w:spacing w:line="276" w:lineRule="auto"/>
              <w:jc w:val="right"/>
              <w:rPr>
                <w:rFonts w:ascii="Arial" w:hAnsi="Arial" w:cs="Arial"/>
                <w:bCs/>
                <w:i/>
                <w:sz w:val="24"/>
                <w:szCs w:val="24"/>
              </w:rPr>
            </w:pPr>
            <w:r w:rsidRPr="0037495C">
              <w:rPr>
                <w:rFonts w:ascii="Arial" w:hAnsi="Arial" w:cs="Arial"/>
                <w:bCs/>
                <w:i/>
                <w:sz w:val="24"/>
                <w:szCs w:val="24"/>
              </w:rPr>
              <w:t xml:space="preserve">ведущий специалист Новоселовского отделения </w:t>
            </w:r>
            <w:proofErr w:type="spellStart"/>
            <w:r w:rsidRPr="0037495C">
              <w:rPr>
                <w:rFonts w:ascii="Arial" w:hAnsi="Arial" w:cs="Arial"/>
                <w:bCs/>
                <w:i/>
                <w:sz w:val="24"/>
                <w:szCs w:val="24"/>
              </w:rPr>
              <w:t>филиалаФГУП</w:t>
            </w:r>
            <w:proofErr w:type="spellEnd"/>
            <w:r w:rsidRPr="0037495C">
              <w:rPr>
                <w:rFonts w:ascii="Arial" w:hAnsi="Arial" w:cs="Arial"/>
                <w:bCs/>
                <w:i/>
                <w:sz w:val="24"/>
                <w:szCs w:val="24"/>
              </w:rPr>
              <w:t xml:space="preserve"> «</w:t>
            </w:r>
            <w:proofErr w:type="spellStart"/>
            <w:r w:rsidRPr="0037495C">
              <w:rPr>
                <w:rFonts w:ascii="Arial" w:hAnsi="Arial" w:cs="Arial"/>
                <w:bCs/>
                <w:i/>
                <w:sz w:val="24"/>
                <w:szCs w:val="24"/>
              </w:rPr>
              <w:t>Ростехинвентаризация-Федеральное</w:t>
            </w:r>
            <w:proofErr w:type="spellEnd"/>
            <w:r w:rsidRPr="0037495C">
              <w:rPr>
                <w:rFonts w:ascii="Arial" w:hAnsi="Arial" w:cs="Arial"/>
                <w:bCs/>
                <w:i/>
                <w:sz w:val="24"/>
                <w:szCs w:val="24"/>
              </w:rPr>
              <w:t xml:space="preserve"> БТИ» по Красноярскому краю Балахтинский производственный участок </w:t>
            </w:r>
          </w:p>
          <w:p w:rsidR="0037495C" w:rsidRPr="0037495C" w:rsidRDefault="0037495C">
            <w:pPr>
              <w:autoSpaceDE w:val="0"/>
              <w:autoSpaceDN w:val="0"/>
              <w:adjustRightInd w:val="0"/>
              <w:spacing w:line="276" w:lineRule="auto"/>
              <w:jc w:val="right"/>
              <w:rPr>
                <w:rFonts w:ascii="Arial" w:hAnsi="Arial" w:cs="Arial"/>
                <w:bCs/>
                <w:i/>
                <w:sz w:val="24"/>
                <w:szCs w:val="24"/>
              </w:rPr>
            </w:pPr>
          </w:p>
          <w:p w:rsidR="0037495C" w:rsidRPr="0037495C" w:rsidRDefault="0037495C">
            <w:pPr>
              <w:autoSpaceDE w:val="0"/>
              <w:autoSpaceDN w:val="0"/>
              <w:adjustRightInd w:val="0"/>
              <w:spacing w:line="276" w:lineRule="auto"/>
              <w:jc w:val="right"/>
              <w:rPr>
                <w:rFonts w:ascii="Arial" w:hAnsi="Arial" w:cs="Arial"/>
                <w:bCs/>
                <w:i/>
                <w:sz w:val="24"/>
                <w:szCs w:val="24"/>
              </w:rPr>
            </w:pPr>
            <w:r w:rsidRPr="0037495C">
              <w:rPr>
                <w:rFonts w:ascii="Arial" w:hAnsi="Arial" w:cs="Arial"/>
                <w:bCs/>
                <w:i/>
                <w:sz w:val="24"/>
                <w:szCs w:val="24"/>
              </w:rPr>
              <w:t xml:space="preserve">специалист-эксперт территориального отдела Управления </w:t>
            </w:r>
            <w:proofErr w:type="spellStart"/>
            <w:r w:rsidRPr="0037495C">
              <w:rPr>
                <w:rFonts w:ascii="Arial" w:hAnsi="Arial" w:cs="Arial"/>
                <w:bCs/>
                <w:i/>
                <w:sz w:val="24"/>
                <w:szCs w:val="24"/>
              </w:rPr>
              <w:t>Роспотребнадзора</w:t>
            </w:r>
            <w:proofErr w:type="spellEnd"/>
            <w:r w:rsidRPr="0037495C">
              <w:rPr>
                <w:rFonts w:ascii="Arial" w:hAnsi="Arial" w:cs="Arial"/>
                <w:bCs/>
                <w:i/>
                <w:sz w:val="24"/>
                <w:szCs w:val="24"/>
              </w:rPr>
              <w:t xml:space="preserve"> по Красноярскому краю в Балахтинском районе.</w:t>
            </w:r>
          </w:p>
          <w:p w:rsidR="0037495C" w:rsidRPr="0037495C" w:rsidRDefault="0037495C">
            <w:pPr>
              <w:autoSpaceDE w:val="0"/>
              <w:autoSpaceDN w:val="0"/>
              <w:adjustRightInd w:val="0"/>
              <w:spacing w:line="276" w:lineRule="auto"/>
              <w:jc w:val="right"/>
              <w:rPr>
                <w:rFonts w:ascii="Arial" w:hAnsi="Arial" w:cs="Arial"/>
                <w:bCs/>
                <w:i/>
                <w:sz w:val="24"/>
                <w:szCs w:val="24"/>
              </w:rPr>
            </w:pPr>
          </w:p>
          <w:p w:rsidR="0037495C" w:rsidRPr="0037495C" w:rsidRDefault="0037495C">
            <w:pPr>
              <w:autoSpaceDE w:val="0"/>
              <w:autoSpaceDN w:val="0"/>
              <w:adjustRightInd w:val="0"/>
              <w:spacing w:line="276" w:lineRule="auto"/>
              <w:jc w:val="right"/>
              <w:rPr>
                <w:rFonts w:ascii="Arial" w:hAnsi="Arial" w:cs="Arial"/>
                <w:bCs/>
                <w:i/>
                <w:sz w:val="24"/>
                <w:szCs w:val="24"/>
              </w:rPr>
            </w:pPr>
            <w:r w:rsidRPr="0037495C">
              <w:rPr>
                <w:rFonts w:ascii="Arial" w:hAnsi="Arial" w:cs="Arial"/>
                <w:bCs/>
                <w:i/>
                <w:sz w:val="24"/>
                <w:szCs w:val="24"/>
              </w:rPr>
              <w:t>и</w:t>
            </w:r>
            <w:proofErr w:type="gramStart"/>
            <w:r w:rsidRPr="0037495C">
              <w:rPr>
                <w:rFonts w:ascii="Arial" w:hAnsi="Arial" w:cs="Arial"/>
                <w:bCs/>
                <w:i/>
                <w:sz w:val="24"/>
                <w:szCs w:val="24"/>
              </w:rPr>
              <w:t>.о</w:t>
            </w:r>
            <w:proofErr w:type="gramEnd"/>
            <w:r w:rsidRPr="0037495C">
              <w:rPr>
                <w:rFonts w:ascii="Arial" w:hAnsi="Arial" w:cs="Arial"/>
                <w:bCs/>
                <w:i/>
                <w:sz w:val="24"/>
                <w:szCs w:val="24"/>
              </w:rPr>
              <w:t xml:space="preserve"> директора МКУ УИЗИЗ</w:t>
            </w:r>
          </w:p>
          <w:p w:rsidR="0037495C" w:rsidRPr="0037495C" w:rsidRDefault="0037495C">
            <w:pPr>
              <w:autoSpaceDE w:val="0"/>
              <w:autoSpaceDN w:val="0"/>
              <w:adjustRightInd w:val="0"/>
              <w:spacing w:line="276" w:lineRule="auto"/>
              <w:jc w:val="right"/>
              <w:rPr>
                <w:rFonts w:ascii="Arial" w:hAnsi="Arial" w:cs="Arial"/>
                <w:bCs/>
                <w:sz w:val="24"/>
                <w:szCs w:val="24"/>
              </w:rPr>
            </w:pPr>
          </w:p>
        </w:tc>
      </w:tr>
    </w:tbl>
    <w:p w:rsidR="0037495C" w:rsidRPr="0037495C" w:rsidRDefault="0037495C" w:rsidP="0037495C">
      <w:pPr>
        <w:autoSpaceDE w:val="0"/>
        <w:autoSpaceDN w:val="0"/>
        <w:adjustRightInd w:val="0"/>
        <w:jc w:val="both"/>
        <w:rPr>
          <w:rFonts w:ascii="Arial" w:hAnsi="Arial" w:cs="Arial"/>
          <w:sz w:val="24"/>
          <w:szCs w:val="24"/>
        </w:rPr>
      </w:pPr>
    </w:p>
    <w:p w:rsidR="00F13A3F" w:rsidRPr="0037495C" w:rsidRDefault="00F13A3F">
      <w:pPr>
        <w:rPr>
          <w:rFonts w:ascii="Arial" w:hAnsi="Arial" w:cs="Arial"/>
          <w:sz w:val="24"/>
          <w:szCs w:val="24"/>
        </w:rPr>
      </w:pPr>
    </w:p>
    <w:sectPr w:rsidR="00F13A3F" w:rsidRPr="0037495C" w:rsidSect="00F13A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7495C"/>
    <w:rsid w:val="0037495C"/>
    <w:rsid w:val="00F13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95C"/>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7495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3">
    <w:name w:val="Hyperlink"/>
    <w:basedOn w:val="a0"/>
    <w:uiPriority w:val="99"/>
    <w:semiHidden/>
    <w:unhideWhenUsed/>
    <w:rsid w:val="0037495C"/>
    <w:rPr>
      <w:color w:val="0000FF"/>
      <w:u w:val="single"/>
    </w:rPr>
  </w:style>
</w:styles>
</file>

<file path=word/webSettings.xml><?xml version="1.0" encoding="utf-8"?>
<w:webSettings xmlns:r="http://schemas.openxmlformats.org/officeDocument/2006/relationships" xmlns:w="http://schemas.openxmlformats.org/wordprocessingml/2006/main">
  <w:divs>
    <w:div w:id="141158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6945D1A0B4CC699E21B7459A15C1BA00B981007967300BD5B7C0F6ECaAlFI" TargetMode="External"/><Relationship Id="rId13" Type="http://schemas.openxmlformats.org/officeDocument/2006/relationships/hyperlink" Target="consultantplus://offline/ref=81564C263B0B488307A059470B7FDF65F6B50FD9AA1961C80C3CA1EAFADDB0BA8FC42338CD952C2FWFaEH" TargetMode="External"/><Relationship Id="rId18" Type="http://schemas.openxmlformats.org/officeDocument/2006/relationships/hyperlink" Target="file:///C:\Users\uzer\Desktop\&#1055;&#1086;&#1089;&#1090;&#1072;&#1085;&#1086;&#1074;&#1083;&#1077;&#1085;&#1080;&#1077;%202016\&#1087;&#1086;&#1083;&#1086;&#1078;&#1077;&#1085;&#1080;&#1077;%20&#1086;%20&#1084;&#1077;&#1078;&#1074;&#1077;&#1076;%20&#1082;&#1086;&#1084;&#1080;&#1089;&#1089;&#1080;&#1080;.rtf" TargetMode="External"/><Relationship Id="rId26" Type="http://schemas.openxmlformats.org/officeDocument/2006/relationships/hyperlink" Target="consultantplus://offline/ref=BC6945D1A0B4CC699E21B7459A15C1BA00B981007967300BD5B7C0F6ECaAlFI" TargetMode="External"/><Relationship Id="rId3" Type="http://schemas.openxmlformats.org/officeDocument/2006/relationships/webSettings" Target="webSettings.xml"/><Relationship Id="rId21" Type="http://schemas.openxmlformats.org/officeDocument/2006/relationships/hyperlink" Target="consultantplus://offline/ref=BC6945D1A0B4CC699E21B7459A15C1BA00B981007967300BD5B7C0F6ECaAlFI" TargetMode="External"/><Relationship Id="rId7" Type="http://schemas.openxmlformats.org/officeDocument/2006/relationships/hyperlink" Target="consultantplus://offline/ref=BC6945D1A0B4CC699E21B7459A15C1BA03B681047A33670984E2CEaFl3I" TargetMode="External"/><Relationship Id="rId12" Type="http://schemas.openxmlformats.org/officeDocument/2006/relationships/hyperlink" Target="consultantplus://offline/ref=81564C263B0B488307A059470B7FDF65F6B50FD9AA1961C80C3CA1EAFADDB0BA8FC42338CD952C2EWFa9H" TargetMode="External"/><Relationship Id="rId17" Type="http://schemas.openxmlformats.org/officeDocument/2006/relationships/hyperlink" Target="consultantplus://offline/ref=BC6945D1A0B4CC699E21B7459A15C1BA00B981007967300BD5B7C0F6ECaAlFI" TargetMode="External"/><Relationship Id="rId25" Type="http://schemas.openxmlformats.org/officeDocument/2006/relationships/hyperlink" Target="file:///C:\Users\uzer\Desktop\&#1055;&#1086;&#1089;&#1090;&#1072;&#1085;&#1086;&#1074;&#1083;&#1077;&#1085;&#1080;&#1077;%202016\&#1087;&#1086;&#1083;&#1086;&#1078;&#1077;&#1085;&#1080;&#1077;%20&#1086;%20&#1084;&#1077;&#1078;&#1074;&#1077;&#1076;%20&#1082;&#1086;&#1084;&#1080;&#1089;&#1089;&#1080;&#1080;.rtf" TargetMode="External"/><Relationship Id="rId2" Type="http://schemas.openxmlformats.org/officeDocument/2006/relationships/settings" Target="settings.xml"/><Relationship Id="rId16" Type="http://schemas.openxmlformats.org/officeDocument/2006/relationships/hyperlink" Target="file:///C:\Users\uzer\Desktop\&#1055;&#1086;&#1089;&#1090;&#1072;&#1085;&#1086;&#1074;&#1083;&#1077;&#1085;&#1080;&#1077;%202016\&#1087;&#1086;&#1083;&#1086;&#1078;&#1077;&#1085;&#1080;&#1077;%20&#1086;%20&#1084;&#1077;&#1078;&#1074;&#1077;&#1076;%20&#1082;&#1086;&#1084;&#1080;&#1089;&#1089;&#1080;&#1080;.rtf" TargetMode="External"/><Relationship Id="rId20" Type="http://schemas.openxmlformats.org/officeDocument/2006/relationships/hyperlink" Target="file:///C:\Users\uzer\Desktop\&#1055;&#1086;&#1089;&#1090;&#1072;&#1085;&#1086;&#1074;&#1083;&#1077;&#1085;&#1080;&#1077;%202016\&#1087;&#1086;&#1083;&#1086;&#1078;&#1077;&#1085;&#1080;&#1077;%20&#1086;%20&#1084;&#1077;&#1078;&#1074;&#1077;&#1076;%20&#1082;&#1086;&#1084;&#1080;&#1089;&#1089;&#1080;&#1080;.rtf" TargetMode="External"/><Relationship Id="rId29" Type="http://schemas.openxmlformats.org/officeDocument/2006/relationships/hyperlink" Target="consultantplus://offline/ref=BC6945D1A0B4CC699E21B7459A15C1BA00B981007967300BD5B7C0F6ECAFA3A21DDA964ED4567AE5aAlDI" TargetMode="External"/><Relationship Id="rId1" Type="http://schemas.openxmlformats.org/officeDocument/2006/relationships/styles" Target="styles.xml"/><Relationship Id="rId6" Type="http://schemas.openxmlformats.org/officeDocument/2006/relationships/hyperlink" Target="consultantplus://offline/ref=08F69DB5146EC9F02A12EECA74B2E93A35C6A4A874E73CE0ECFCC33F4Dh3P1J" TargetMode="External"/><Relationship Id="rId11" Type="http://schemas.openxmlformats.org/officeDocument/2006/relationships/hyperlink" Target="consultantplus://offline/ref=81564C263B0B488307A059470B7FDF65F6B50FD9AA1961C80C3CA1EAFADDB0BA8FC42338CD952C2EWFa8H" TargetMode="External"/><Relationship Id="rId24" Type="http://schemas.openxmlformats.org/officeDocument/2006/relationships/hyperlink" Target="consultantplus://offline/ref=BC6945D1A0B4CC699E21B7459A15C1BA00B981007967300BD5B7C0F6ECaAlFI" TargetMode="External"/><Relationship Id="rId32" Type="http://schemas.openxmlformats.org/officeDocument/2006/relationships/theme" Target="theme/theme1.xml"/><Relationship Id="rId5" Type="http://schemas.openxmlformats.org/officeDocument/2006/relationships/hyperlink" Target="consultantplus://offline/ref=08F69DB5146EC9F02A12EECA74B2E93A35C9A1A87AE63CE0ECFCC33F4Dh3P1J" TargetMode="External"/><Relationship Id="rId15" Type="http://schemas.openxmlformats.org/officeDocument/2006/relationships/hyperlink" Target="consultantplus://offline/ref=BC6945D1A0B4CC699E21B7459A15C1BA00B981007967300BD5B7C0F6ECaAlFI" TargetMode="External"/><Relationship Id="rId23" Type="http://schemas.openxmlformats.org/officeDocument/2006/relationships/hyperlink" Target="consultantplus://offline/ref=BC6945D1A0B4CC699E21B7459A15C1BA00B981007967300BD5B7C0F6ECaAlFI" TargetMode="External"/><Relationship Id="rId28" Type="http://schemas.openxmlformats.org/officeDocument/2006/relationships/hyperlink" Target="file:///C:\Users\uzer\Desktop\&#1055;&#1086;&#1089;&#1090;&#1072;&#1085;&#1086;&#1074;&#1083;&#1077;&#1085;&#1080;&#1077;%202016\&#1087;&#1086;&#1083;&#1086;&#1078;&#1077;&#1085;&#1080;&#1077;%20&#1086;%20&#1084;&#1077;&#1078;&#1074;&#1077;&#1076;%20&#1082;&#1086;&#1084;&#1080;&#1089;&#1089;&#1080;&#1080;.rtf" TargetMode="External"/><Relationship Id="rId10" Type="http://schemas.openxmlformats.org/officeDocument/2006/relationships/hyperlink" Target="file:///C:\Users\uzer\Desktop\&#1055;&#1086;&#1089;&#1090;&#1072;&#1085;&#1086;&#1074;&#1083;&#1077;&#1085;&#1080;&#1077;%202016\&#1087;&#1086;&#1083;&#1086;&#1078;&#1077;&#1085;&#1080;&#1077;%20&#1086;%20&#1084;&#1077;&#1078;&#1074;&#1077;&#1076;%20&#1082;&#1086;&#1084;&#1080;&#1089;&#1089;&#1080;&#1080;.rtf" TargetMode="External"/><Relationship Id="rId19" Type="http://schemas.openxmlformats.org/officeDocument/2006/relationships/hyperlink" Target="file:///C:\Users\uzer\Desktop\&#1055;&#1086;&#1089;&#1090;&#1072;&#1085;&#1086;&#1074;&#1083;&#1077;&#1085;&#1080;&#1077;%202016\&#1087;&#1086;&#1083;&#1086;&#1078;&#1077;&#1085;&#1080;&#1077;%20&#1086;%20&#1084;&#1077;&#1078;&#1074;&#1077;&#1076;%20&#1082;&#1086;&#1084;&#1080;&#1089;&#1089;&#1080;&#1080;.rtf" TargetMode="External"/><Relationship Id="rId31" Type="http://schemas.openxmlformats.org/officeDocument/2006/relationships/fontTable" Target="fontTable.xml"/><Relationship Id="rId4" Type="http://schemas.openxmlformats.org/officeDocument/2006/relationships/hyperlink" Target="consultantplus://offline/ref=08F69DB5146EC9F02A12EECA74B2E93A35C9A1A17BE03CE0ECFCC33F4D3116D26954052252CF3574h2P4J" TargetMode="External"/><Relationship Id="rId9" Type="http://schemas.openxmlformats.org/officeDocument/2006/relationships/hyperlink" Target="consultantplus://offline/ref=BC6945D1A0B4CC699E21B7459A15C1BA00B981007967300BD5B7C0F6ECaAlFI" TargetMode="External"/><Relationship Id="rId14" Type="http://schemas.openxmlformats.org/officeDocument/2006/relationships/hyperlink" Target="consultantplus://offline/ref=BC6945D1A0B4CC699E21B7459A15C1BA00B981007967300BD5B7C0F6ECaAlFI" TargetMode="External"/><Relationship Id="rId22" Type="http://schemas.openxmlformats.org/officeDocument/2006/relationships/hyperlink" Target="file:///C:\Users\uzer\Desktop\&#1055;&#1086;&#1089;&#1090;&#1072;&#1085;&#1086;&#1074;&#1083;&#1077;&#1085;&#1080;&#1077;%202016\&#1087;&#1086;&#1083;&#1086;&#1078;&#1077;&#1085;&#1080;&#1077;%20&#1086;%20&#1084;&#1077;&#1078;&#1074;&#1077;&#1076;%20&#1082;&#1086;&#1084;&#1080;&#1089;&#1089;&#1080;&#1080;.rtf" TargetMode="External"/><Relationship Id="rId27" Type="http://schemas.openxmlformats.org/officeDocument/2006/relationships/hyperlink" Target="consultantplus://offline/ref=BC6945D1A0B4CC699E21B7459A15C1BA00B981007967300BD5B7C0F6ECaAlFI" TargetMode="External"/><Relationship Id="rId30" Type="http://schemas.openxmlformats.org/officeDocument/2006/relationships/hyperlink" Target="file:///C:\Users\uzer\Desktop\&#1055;&#1086;&#1089;&#1090;&#1072;&#1085;&#1086;&#1074;&#1083;&#1077;&#1085;&#1080;&#1077;%202016\&#1087;&#1086;&#1083;&#1086;&#1078;&#1077;&#1085;&#1080;&#1077;%20&#1086;%20&#1084;&#1077;&#1078;&#1074;&#1077;&#1076;%20&#1082;&#1086;&#1084;&#1080;&#1089;&#1089;&#1080;&#108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3247</Words>
  <Characters>18514</Characters>
  <Application>Microsoft Office Word</Application>
  <DocSecurity>0</DocSecurity>
  <Lines>154</Lines>
  <Paragraphs>43</Paragraphs>
  <ScaleCrop>false</ScaleCrop>
  <Company>office 2007 rus ent:</Company>
  <LinksUpToDate>false</LinksUpToDate>
  <CharactersWithSpaces>21718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1</cp:revision>
  <dcterms:created xsi:type="dcterms:W3CDTF">2016-12-07T02:41:00Z</dcterms:created>
  <dcterms:modified xsi:type="dcterms:W3CDTF">2016-12-07T02:44:00Z</dcterms:modified>
</cp:coreProperties>
</file>