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DA" w:rsidRPr="00A624B8" w:rsidRDefault="006F0ADA" w:rsidP="006F0AD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Петропавловский сельский Совет депутатов</w:t>
      </w:r>
    </w:p>
    <w:p w:rsidR="006F0ADA" w:rsidRPr="00A624B8" w:rsidRDefault="006F0ADA" w:rsidP="006F0AD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Балахтинского района  Красноярского края</w:t>
      </w:r>
    </w:p>
    <w:p w:rsidR="006F0ADA" w:rsidRPr="00A624B8" w:rsidRDefault="00097325" w:rsidP="006F0AD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6F0ADA" w:rsidRPr="00A624B8" w:rsidRDefault="005D59DF" w:rsidP="006F0A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>от 31.05.2017 г.</w:t>
      </w:r>
      <w:r w:rsidR="006F0ADA"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с</w:t>
      </w:r>
      <w:proofErr w:type="gramStart"/>
      <w:r w:rsidR="006F0ADA" w:rsidRPr="00A624B8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6F0ADA"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етропавловка                              № 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>18-61 р.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</w:t>
      </w:r>
      <w:r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размещения сведений о доходах,  расходах, об имуществе и обязательствах имущественного характера </w:t>
      </w:r>
      <w:r w:rsidR="00097325"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лиц претендующих на замещение муниципальных должностей, лиц замещающих муниципальные должности и депутатов </w:t>
      </w:r>
      <w:r w:rsidR="005D59DF"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>Петропавловского сельского Совета депутатов</w:t>
      </w:r>
      <w:r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членов их семей на сайте администрации Петропавловского сельсовета  и предоставления этих сведений средствам массовой информации для опубликования</w:t>
      </w:r>
      <w:r w:rsidR="002C579E"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F0ADA" w:rsidRPr="00A624B8" w:rsidRDefault="006F0ADA" w:rsidP="006F0AD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 xml:space="preserve">   На основании </w:t>
      </w:r>
      <w:proofErr w:type="gramStart"/>
      <w:r w:rsidRPr="00A624B8">
        <w:rPr>
          <w:rFonts w:ascii="Arial" w:hAnsi="Arial" w:cs="Arial"/>
          <w:sz w:val="24"/>
          <w:szCs w:val="24"/>
          <w:lang w:eastAsia="ru-RU"/>
        </w:rPr>
        <w:t>ч</w:t>
      </w:r>
      <w:proofErr w:type="gramEnd"/>
      <w:r w:rsidRPr="00A624B8">
        <w:rPr>
          <w:rFonts w:ascii="Arial" w:hAnsi="Arial" w:cs="Arial"/>
          <w:sz w:val="24"/>
          <w:szCs w:val="24"/>
          <w:lang w:eastAsia="ru-RU"/>
        </w:rPr>
        <w:t xml:space="preserve">. 6 ст. 8 Федерального закона от 25 декабря 2008 года № 273-ФЗ «О противодействии коррупции», п.8  Указа  Президента Российской Федерации от 08.07.2013 № 613 «Вопросы противодействия коррупции», руководствуясь Уставом Петропавловского сельсовета </w:t>
      </w:r>
      <w:r w:rsidR="002C579E" w:rsidRPr="00A624B8">
        <w:rPr>
          <w:rFonts w:ascii="Arial" w:hAnsi="Arial" w:cs="Arial"/>
          <w:sz w:val="24"/>
          <w:szCs w:val="24"/>
          <w:lang w:eastAsia="ru-RU"/>
        </w:rPr>
        <w:t>Петропавловский сельский Совет депутатов РЕШИЛ</w:t>
      </w:r>
      <w:r w:rsidRPr="00A624B8">
        <w:rPr>
          <w:rFonts w:ascii="Arial" w:hAnsi="Arial" w:cs="Arial"/>
          <w:sz w:val="24"/>
          <w:szCs w:val="24"/>
          <w:lang w:eastAsia="ru-RU"/>
        </w:rPr>
        <w:t>:</w:t>
      </w:r>
    </w:p>
    <w:p w:rsidR="006F0ADA" w:rsidRPr="00A624B8" w:rsidRDefault="006F0ADA" w:rsidP="006F0AD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 1. Утвердить:</w:t>
      </w:r>
    </w:p>
    <w:p w:rsidR="006F0ADA" w:rsidRPr="00A624B8" w:rsidRDefault="006F0ADA" w:rsidP="006F0AD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 xml:space="preserve">а) Порядок размещения сведений о доходах, расходах, об имуществе и обязательствах имущественного характера </w:t>
      </w:r>
      <w:r w:rsidR="00BD24A3"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>лиц претендующих на замещение муниципальных должностей, лиц замещающих муниципальные должности и депутатов представительного органа</w:t>
      </w:r>
      <w:r w:rsidR="00BD24A3" w:rsidRPr="00A624B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24B8">
        <w:rPr>
          <w:rFonts w:ascii="Arial" w:hAnsi="Arial" w:cs="Arial"/>
          <w:sz w:val="24"/>
          <w:szCs w:val="24"/>
          <w:lang w:eastAsia="ru-RU"/>
        </w:rPr>
        <w:t>и членов их семей на сайте администрации Петропавловского сельсовета  и предоставления этих сведений средствам массовой информации для опубликования (приложение № 1);</w:t>
      </w:r>
    </w:p>
    <w:p w:rsidR="006F0ADA" w:rsidRPr="00A624B8" w:rsidRDefault="006F0ADA" w:rsidP="006F0AD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б) форму сведений о доходах, расходах, об имуществе и обязательствах имущественного характера муниципальных служащих для размещения на сайте администрации Петропавловского сельсовета  (приложение № 2).</w:t>
      </w:r>
    </w:p>
    <w:p w:rsidR="006F0ADA" w:rsidRPr="00A624B8" w:rsidRDefault="006F0ADA" w:rsidP="006F0AD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 xml:space="preserve">3.  Настоящее </w:t>
      </w:r>
      <w:r w:rsidR="002C579E" w:rsidRPr="00A624B8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Pr="00A624B8">
        <w:rPr>
          <w:rFonts w:ascii="Arial" w:hAnsi="Arial" w:cs="Arial"/>
          <w:sz w:val="24"/>
          <w:szCs w:val="24"/>
          <w:lang w:eastAsia="ru-RU"/>
        </w:rPr>
        <w:t xml:space="preserve"> вступает в силу со дня опубликования  в газете «Петропавловские вести» и </w:t>
      </w:r>
      <w:r w:rsidR="002C579E" w:rsidRPr="00A624B8">
        <w:rPr>
          <w:rFonts w:ascii="Arial" w:hAnsi="Arial" w:cs="Arial"/>
          <w:sz w:val="24"/>
          <w:szCs w:val="24"/>
          <w:lang w:eastAsia="ru-RU"/>
        </w:rPr>
        <w:t>подлежи</w:t>
      </w:r>
      <w:r w:rsidR="00BD24A3" w:rsidRPr="00A624B8">
        <w:rPr>
          <w:rFonts w:ascii="Arial" w:hAnsi="Arial" w:cs="Arial"/>
          <w:sz w:val="24"/>
          <w:szCs w:val="24"/>
          <w:lang w:eastAsia="ru-RU"/>
        </w:rPr>
        <w:t>т</w:t>
      </w:r>
      <w:r w:rsidR="002C579E" w:rsidRPr="00A624B8">
        <w:rPr>
          <w:rFonts w:ascii="Arial" w:hAnsi="Arial" w:cs="Arial"/>
          <w:sz w:val="24"/>
          <w:szCs w:val="24"/>
          <w:lang w:eastAsia="ru-RU"/>
        </w:rPr>
        <w:t xml:space="preserve"> размещению на официальном</w:t>
      </w:r>
      <w:r w:rsidRPr="00A624B8">
        <w:rPr>
          <w:rFonts w:ascii="Arial" w:hAnsi="Arial" w:cs="Arial"/>
          <w:sz w:val="24"/>
          <w:szCs w:val="24"/>
          <w:lang w:eastAsia="ru-RU"/>
        </w:rPr>
        <w:t xml:space="preserve"> сайте администрации Петропавловского сельсовета.</w:t>
      </w:r>
    </w:p>
    <w:p w:rsidR="006F0ADA" w:rsidRPr="00A624B8" w:rsidRDefault="006F0ADA" w:rsidP="006F0AD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4.  </w:t>
      </w:r>
      <w:proofErr w:type="gramStart"/>
      <w:r w:rsidRPr="00A624B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624B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</w:t>
      </w:r>
      <w:r w:rsidR="007B0BF1" w:rsidRPr="00A624B8">
        <w:rPr>
          <w:rFonts w:ascii="Arial" w:hAnsi="Arial" w:cs="Arial"/>
          <w:sz w:val="24"/>
          <w:szCs w:val="24"/>
          <w:lang w:eastAsia="ru-RU"/>
        </w:rPr>
        <w:t xml:space="preserve">решения </w:t>
      </w:r>
      <w:r w:rsidRPr="00A624B8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5D59DF" w:rsidRPr="00A624B8" w:rsidRDefault="005D59DF" w:rsidP="006F0AD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0ADA" w:rsidRPr="00A624B8" w:rsidRDefault="006F0ADA" w:rsidP="006F0ADA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15650" w:rsidRPr="00A624B8" w:rsidRDefault="00415650" w:rsidP="00415650">
      <w:pPr>
        <w:pStyle w:val="a3"/>
        <w:rPr>
          <w:rFonts w:ascii="Arial" w:hAnsi="Arial" w:cs="Arial"/>
          <w:sz w:val="24"/>
          <w:szCs w:val="24"/>
        </w:rPr>
      </w:pPr>
      <w:r w:rsidRPr="00A624B8">
        <w:rPr>
          <w:rFonts w:ascii="Arial" w:hAnsi="Arial" w:cs="Arial"/>
          <w:sz w:val="24"/>
          <w:szCs w:val="24"/>
        </w:rPr>
        <w:t>Председатель сельского Совета депутатов,</w:t>
      </w:r>
    </w:p>
    <w:p w:rsidR="00415650" w:rsidRPr="00A624B8" w:rsidRDefault="00415650" w:rsidP="00415650">
      <w:pPr>
        <w:pStyle w:val="a3"/>
        <w:rPr>
          <w:rFonts w:ascii="Arial" w:hAnsi="Arial" w:cs="Arial"/>
          <w:sz w:val="24"/>
          <w:szCs w:val="24"/>
        </w:rPr>
      </w:pPr>
      <w:r w:rsidRPr="00A624B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proofErr w:type="spellStart"/>
      <w:r w:rsidRPr="00A624B8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415650" w:rsidRPr="00A624B8" w:rsidRDefault="00415650" w:rsidP="00415650">
      <w:pPr>
        <w:pStyle w:val="a3"/>
        <w:rPr>
          <w:rFonts w:ascii="Arial" w:hAnsi="Arial" w:cs="Arial"/>
          <w:sz w:val="24"/>
          <w:szCs w:val="24"/>
        </w:rPr>
      </w:pPr>
    </w:p>
    <w:p w:rsidR="002C579E" w:rsidRPr="00A624B8" w:rsidRDefault="002C579E" w:rsidP="006F0ADA">
      <w:pPr>
        <w:spacing w:before="100" w:beforeAutospacing="1" w:after="100" w:afterAutospacing="1" w:line="240" w:lineRule="auto"/>
        <w:ind w:firstLine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579E" w:rsidRPr="00A624B8" w:rsidRDefault="002C579E" w:rsidP="006F0ADA">
      <w:pPr>
        <w:spacing w:before="100" w:beforeAutospacing="1" w:after="100" w:afterAutospacing="1" w:line="240" w:lineRule="auto"/>
        <w:ind w:firstLine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579E" w:rsidRPr="00A624B8" w:rsidRDefault="002C579E" w:rsidP="006F0ADA">
      <w:pPr>
        <w:spacing w:before="100" w:beforeAutospacing="1" w:after="100" w:afterAutospacing="1" w:line="240" w:lineRule="auto"/>
        <w:ind w:firstLine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579E" w:rsidRPr="00A624B8" w:rsidRDefault="002C579E" w:rsidP="006F0ADA">
      <w:pPr>
        <w:spacing w:before="100" w:beforeAutospacing="1" w:after="100" w:afterAutospacing="1" w:line="240" w:lineRule="auto"/>
        <w:ind w:firstLine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24A3" w:rsidRDefault="00BD24A3" w:rsidP="006F0ADA">
      <w:pPr>
        <w:spacing w:before="100" w:beforeAutospacing="1" w:after="100" w:afterAutospacing="1" w:line="240" w:lineRule="auto"/>
        <w:ind w:firstLine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24B8" w:rsidRDefault="00A624B8" w:rsidP="006F0ADA">
      <w:pPr>
        <w:spacing w:before="100" w:beforeAutospacing="1" w:after="100" w:afterAutospacing="1" w:line="240" w:lineRule="auto"/>
        <w:ind w:firstLine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24B8" w:rsidRPr="00A624B8" w:rsidRDefault="00A624B8" w:rsidP="006F0ADA">
      <w:pPr>
        <w:spacing w:before="100" w:beforeAutospacing="1" w:after="100" w:afterAutospacing="1" w:line="240" w:lineRule="auto"/>
        <w:ind w:firstLine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BD24A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1 к </w:t>
      </w:r>
      <w:r w:rsidR="002C579E" w:rsidRPr="00A624B8">
        <w:rPr>
          <w:rFonts w:ascii="Arial" w:hAnsi="Arial" w:cs="Arial"/>
          <w:sz w:val="24"/>
          <w:szCs w:val="24"/>
          <w:lang w:eastAsia="ru-RU"/>
        </w:rPr>
        <w:t>решению</w:t>
      </w:r>
    </w:p>
    <w:p w:rsidR="006F0ADA" w:rsidRPr="00A624B8" w:rsidRDefault="002C579E" w:rsidP="00BD24A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Петропавловского сельского Совета депутатов</w:t>
      </w:r>
    </w:p>
    <w:p w:rsidR="006F0ADA" w:rsidRPr="00A624B8" w:rsidRDefault="005D59DF" w:rsidP="00BD24A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>о</w:t>
      </w:r>
      <w:r w:rsidR="006F0ADA" w:rsidRPr="00A624B8">
        <w:rPr>
          <w:rFonts w:ascii="Arial" w:hAnsi="Arial" w:cs="Arial"/>
          <w:sz w:val="24"/>
          <w:szCs w:val="24"/>
          <w:lang w:eastAsia="ru-RU"/>
        </w:rPr>
        <w:t>т</w:t>
      </w:r>
      <w:r w:rsidRPr="00A624B8">
        <w:rPr>
          <w:rFonts w:ascii="Arial" w:hAnsi="Arial" w:cs="Arial"/>
          <w:sz w:val="24"/>
          <w:szCs w:val="24"/>
          <w:lang w:eastAsia="ru-RU"/>
        </w:rPr>
        <w:t xml:space="preserve"> 31.05.2017 г.</w:t>
      </w:r>
      <w:r w:rsidR="006F0ADA" w:rsidRPr="00A624B8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A624B8">
        <w:rPr>
          <w:rFonts w:ascii="Arial" w:hAnsi="Arial" w:cs="Arial"/>
          <w:sz w:val="24"/>
          <w:szCs w:val="24"/>
          <w:lang w:eastAsia="ru-RU"/>
        </w:rPr>
        <w:t xml:space="preserve"> 18-61 р.</w:t>
      </w:r>
      <w:r w:rsidR="006F0ADA" w:rsidRPr="00A624B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D24A3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 Порядок</w:t>
      </w:r>
      <w:r w:rsidR="00BD24A3" w:rsidRPr="00A62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62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размещения сведений о доходах,  расходах, об имуществе и обязательствах имущественного характера</w:t>
      </w:r>
      <w:r w:rsidR="002C579E" w:rsidRPr="00A62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 претендующих на замещение муниципальных должностей, лиц замещающих муниципальные должности и депутатов представительного органа</w:t>
      </w:r>
      <w:r w:rsidRPr="00A62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членов их семей на сайте администрации Петропавловского сельсовета  и предоставления этих сведений средствам массовой информации для опубликования</w:t>
      </w:r>
      <w:r w:rsidR="00BD24A3" w:rsidRPr="00A62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624B8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на основании пунктов 1 и 4 части 1, части  6 статьи 8 Федерального закона от 25 декабря 2008 года № 273-ФЗ «О противодействии коррупции», Указа  Президента Российской Федерации от 18 мая 2009 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</w:t>
      </w:r>
      <w:proofErr w:type="gramEnd"/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24B8">
        <w:rPr>
          <w:rFonts w:ascii="Arial" w:eastAsia="Times New Roman" w:hAnsi="Arial" w:cs="Arial"/>
          <w:sz w:val="24"/>
          <w:szCs w:val="24"/>
          <w:lang w:eastAsia="ru-RU"/>
        </w:rPr>
        <w:t>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 п.8 Указа Президента РФ  от 08.07.2013 № 613 «Вопросы противодействия коррупции» и устанавливает порядок  размещения на сайте администрации Петропавловского сельсовета и предоставление средствам массовой информации по их запросам для опубликования сведений о доходах, расходах, об имуществе</w:t>
      </w:r>
      <w:proofErr w:type="gramEnd"/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и обязательствах имущественного характера  </w:t>
      </w:r>
      <w:r w:rsidR="002C579E"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>лиц претендующих на замещение муниципальных должностей, лиц замещающих муниципальные должности и депутатов представительного органа</w:t>
      </w:r>
      <w:r w:rsidR="00BF61C9" w:rsidRPr="00A62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 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также сведения о доходах,  расходах, об имуществе и обязательствах имущественного характера своих супруги (супру</w:t>
      </w:r>
      <w:r w:rsidR="00BF61C9" w:rsidRPr="00A624B8">
        <w:rPr>
          <w:rFonts w:ascii="Arial" w:eastAsia="Times New Roman" w:hAnsi="Arial" w:cs="Arial"/>
          <w:sz w:val="24"/>
          <w:szCs w:val="24"/>
          <w:lang w:eastAsia="ru-RU"/>
        </w:rPr>
        <w:t>га) и несовершеннолетних детей».</w:t>
      </w:r>
      <w:proofErr w:type="gramEnd"/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>2. На сайте администрации Петропавловского сельсовета в сети Интернет 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</w:t>
      </w:r>
      <w:r w:rsidR="00BF61C9" w:rsidRPr="00A624B8">
        <w:rPr>
          <w:rFonts w:ascii="Arial" w:hAnsi="Arial" w:cs="Arial"/>
          <w:sz w:val="24"/>
          <w:szCs w:val="24"/>
        </w:rPr>
        <w:t xml:space="preserve">принадлежащих лицам, указанным в </w:t>
      </w:r>
      <w:hyperlink r:id="rId4" w:history="1">
        <w:r w:rsidR="00BF61C9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F61C9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 </w:t>
      </w:r>
      <w:r w:rsidR="00BF61C9" w:rsidRPr="00A624B8">
        <w:rPr>
          <w:rFonts w:ascii="Arial" w:hAnsi="Arial" w:cs="Arial"/>
          <w:sz w:val="24"/>
          <w:szCs w:val="24"/>
        </w:rPr>
        <w:t xml:space="preserve">лицам, указанным в </w:t>
      </w:r>
      <w:hyperlink r:id="rId5" w:history="1">
        <w:r w:rsidR="00BF61C9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F61C9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="00BF61C9" w:rsidRPr="00A624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его супруге (супругу) и несовершеннолетним детям;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 </w:t>
      </w:r>
      <w:r w:rsidR="00BF61C9" w:rsidRPr="00A624B8">
        <w:rPr>
          <w:rFonts w:ascii="Arial" w:hAnsi="Arial" w:cs="Arial"/>
          <w:sz w:val="24"/>
          <w:szCs w:val="24"/>
        </w:rPr>
        <w:t>лиц, указанны</w:t>
      </w:r>
      <w:r w:rsidR="007B0BF1" w:rsidRPr="00A624B8">
        <w:rPr>
          <w:rFonts w:ascii="Arial" w:hAnsi="Arial" w:cs="Arial"/>
          <w:sz w:val="24"/>
          <w:szCs w:val="24"/>
        </w:rPr>
        <w:t>х</w:t>
      </w:r>
      <w:r w:rsidR="00BF61C9" w:rsidRPr="00A624B8">
        <w:rPr>
          <w:rFonts w:ascii="Arial" w:hAnsi="Arial" w:cs="Arial"/>
          <w:sz w:val="24"/>
          <w:szCs w:val="24"/>
        </w:rPr>
        <w:t xml:space="preserve"> в </w:t>
      </w:r>
      <w:hyperlink r:id="rId6" w:history="1">
        <w:r w:rsidR="00BF61C9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F61C9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="00BF61C9" w:rsidRPr="00A624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его супруги (супруга) и несовершеннолетних детей.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доход </w:t>
      </w:r>
      <w:r w:rsidR="007B0BF1"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лица, указанного в п.1 настоящего порядка 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Pr="00A624B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3.</w:t>
        </w:r>
      </w:hyperlink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размещаемых на официальном сайте 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</w:t>
      </w:r>
      <w:hyperlink r:id="rId8" w:anchor="sub_1002" w:history="1">
        <w:r w:rsidRPr="00A624B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 о доходах </w:t>
      </w:r>
      <w:r w:rsidR="00BD24A3" w:rsidRPr="00A624B8">
        <w:rPr>
          <w:rFonts w:ascii="Arial" w:hAnsi="Arial" w:cs="Arial"/>
          <w:sz w:val="24"/>
          <w:szCs w:val="24"/>
        </w:rPr>
        <w:t xml:space="preserve">лиц, указанных в </w:t>
      </w:r>
      <w:hyperlink r:id="rId9" w:history="1">
        <w:r w:rsidR="00BD24A3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D24A3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="00BD24A3" w:rsidRPr="00A624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семьи, </w:t>
      </w:r>
      <w:r w:rsidR="00BD24A3" w:rsidRPr="00A624B8">
        <w:rPr>
          <w:rFonts w:ascii="Arial" w:hAnsi="Arial" w:cs="Arial"/>
          <w:sz w:val="24"/>
          <w:szCs w:val="24"/>
        </w:rPr>
        <w:t xml:space="preserve">лиц, указанных в </w:t>
      </w:r>
      <w:hyperlink r:id="rId10" w:history="1">
        <w:r w:rsidR="00BD24A3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D24A3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D24A3" w:rsidRPr="00A624B8">
        <w:rPr>
          <w:rFonts w:ascii="Arial" w:hAnsi="Arial" w:cs="Arial"/>
          <w:sz w:val="24"/>
          <w:szCs w:val="24"/>
        </w:rPr>
        <w:t xml:space="preserve">лиц, указанных в </w:t>
      </w:r>
      <w:hyperlink r:id="rId11" w:history="1">
        <w:r w:rsidR="00BD24A3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D24A3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="00BD24A3" w:rsidRPr="00A624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его супруги (супруга), детей и иных членов семьи;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</w:t>
      </w:r>
      <w:r w:rsidR="00BD24A3" w:rsidRPr="00A624B8">
        <w:rPr>
          <w:rFonts w:ascii="Arial" w:hAnsi="Arial" w:cs="Arial"/>
          <w:sz w:val="24"/>
          <w:szCs w:val="24"/>
        </w:rPr>
        <w:t xml:space="preserve">принадлежащих лицам, указанным в </w:t>
      </w:r>
      <w:hyperlink r:id="rId12" w:history="1">
        <w:r w:rsidR="00BD24A3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D24A3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="00BD24A3" w:rsidRPr="00A624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детям, иным членам семьи на праве собственности или находящихся в их пользовании;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24B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) информацию, отнесенную к </w:t>
      </w:r>
      <w:hyperlink r:id="rId13" w:history="1">
        <w:r w:rsidRPr="00A624B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государственной тайне</w:t>
        </w:r>
      </w:hyperlink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или являющуюся конфиденциальной.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 4. </w:t>
      </w:r>
      <w:proofErr w:type="gramStart"/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 об имуществе и обязательствах имущественного характера, указанные в </w:t>
      </w:r>
      <w:hyperlink r:id="rId14" w:anchor="sub_1002" w:history="1">
        <w:r w:rsidRPr="00A624B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размещаются на  официальном сайте в 14-дневный срок со дня истечения срока для подачи справок о доходах, об имуществе и обязательствах имущественного характера, определенным в  соответствии с Федеральным законом от 02 марта 2007 года  №  25-ФЗ «О муниципальной службе в Российской Федерации».</w:t>
      </w:r>
      <w:proofErr w:type="gramEnd"/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 5. Размещение на официальном сайте сведений о доходах, об имуществе и обязательствах имущественного характера, указанных в </w:t>
      </w:r>
      <w:hyperlink r:id="rId15" w:anchor="sub_1002" w:history="1">
        <w:r w:rsidRPr="00A624B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по утвержденной форме обеспечивается специалистом 1 категории администрации Петропавловского сельсовета.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> 6. Специалист 1 категории администрации Петропавловского сельсовета: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а) в 3-дневный срок со дня поступления запроса от средства массовой информации сообщает о нем </w:t>
      </w:r>
      <w:r w:rsidR="00BD24A3" w:rsidRPr="00A624B8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BD24A3" w:rsidRPr="00A624B8">
        <w:rPr>
          <w:rFonts w:ascii="Arial" w:hAnsi="Arial" w:cs="Arial"/>
          <w:sz w:val="24"/>
          <w:szCs w:val="24"/>
        </w:rPr>
        <w:t xml:space="preserve">, указанному в </w:t>
      </w:r>
      <w:hyperlink r:id="rId16" w:history="1">
        <w:r w:rsidR="00BD24A3" w:rsidRPr="00A624B8">
          <w:rPr>
            <w:rFonts w:ascii="Arial" w:hAnsi="Arial" w:cs="Arial"/>
            <w:sz w:val="24"/>
            <w:szCs w:val="24"/>
          </w:rPr>
          <w:t>пункте 1</w:t>
        </w:r>
      </w:hyperlink>
      <w:r w:rsidR="00BD24A3" w:rsidRPr="00A624B8">
        <w:rPr>
          <w:rFonts w:ascii="Arial" w:hAnsi="Arial" w:cs="Arial"/>
          <w:sz w:val="24"/>
          <w:szCs w:val="24"/>
        </w:rPr>
        <w:t xml:space="preserve"> настоящего Порядка</w:t>
      </w:r>
      <w:r w:rsidR="00BD24A3" w:rsidRPr="00A624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которого поступил запрос;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7" w:anchor="sub_1002" w:history="1">
        <w:r w:rsidRPr="00A624B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7. Специалист 1 категории администрации Петропавловского сельсовета 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18" w:history="1">
        <w:r w:rsidRPr="00A624B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государственной тайне</w:t>
        </w:r>
      </w:hyperlink>
      <w:r w:rsidRPr="00A624B8">
        <w:rPr>
          <w:rFonts w:ascii="Arial" w:eastAsia="Times New Roman" w:hAnsi="Arial" w:cs="Arial"/>
          <w:sz w:val="24"/>
          <w:szCs w:val="24"/>
          <w:lang w:eastAsia="ru-RU"/>
        </w:rPr>
        <w:t xml:space="preserve"> или являющихся конфиденциальными.</w:t>
      </w:r>
    </w:p>
    <w:p w:rsidR="006F0ADA" w:rsidRPr="00A624B8" w:rsidRDefault="006F0ADA" w:rsidP="006F0A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0ADA" w:rsidRPr="00A624B8" w:rsidRDefault="006F0ADA" w:rsidP="006F0A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6F0ADA" w:rsidRPr="00A624B8">
          <w:pgSz w:w="11906" w:h="16838"/>
          <w:pgMar w:top="1134" w:right="850" w:bottom="1134" w:left="1701" w:header="708" w:footer="708" w:gutter="0"/>
          <w:cols w:space="720"/>
        </w:sectPr>
      </w:pPr>
    </w:p>
    <w:p w:rsidR="006F0ADA" w:rsidRPr="00A624B8" w:rsidRDefault="006F0ADA" w:rsidP="006F0AD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№2   к </w:t>
      </w:r>
      <w:r w:rsidR="00BF61C9" w:rsidRPr="00A624B8">
        <w:rPr>
          <w:rFonts w:ascii="Arial" w:hAnsi="Arial" w:cs="Arial"/>
          <w:sz w:val="24"/>
          <w:szCs w:val="24"/>
          <w:lang w:eastAsia="ru-RU"/>
        </w:rPr>
        <w:t>решению</w:t>
      </w:r>
      <w:r w:rsidRPr="00A624B8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6F0ADA" w:rsidRPr="00A624B8" w:rsidRDefault="006F0ADA" w:rsidP="006F0AD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F61C9" w:rsidRPr="00A624B8">
        <w:rPr>
          <w:rFonts w:ascii="Arial" w:hAnsi="Arial" w:cs="Arial"/>
          <w:sz w:val="24"/>
          <w:szCs w:val="24"/>
          <w:lang w:eastAsia="ru-RU"/>
        </w:rPr>
        <w:t>Петропавловского сельского Совета депута</w:t>
      </w:r>
      <w:r w:rsidR="005D59DF" w:rsidRPr="00A624B8">
        <w:rPr>
          <w:rFonts w:ascii="Arial" w:hAnsi="Arial" w:cs="Arial"/>
          <w:sz w:val="24"/>
          <w:szCs w:val="24"/>
          <w:lang w:eastAsia="ru-RU"/>
        </w:rPr>
        <w:t>т</w:t>
      </w:r>
      <w:r w:rsidR="00BF61C9" w:rsidRPr="00A624B8">
        <w:rPr>
          <w:rFonts w:ascii="Arial" w:hAnsi="Arial" w:cs="Arial"/>
          <w:sz w:val="24"/>
          <w:szCs w:val="24"/>
          <w:lang w:eastAsia="ru-RU"/>
        </w:rPr>
        <w:t>ов</w:t>
      </w:r>
    </w:p>
    <w:p w:rsidR="006F0ADA" w:rsidRPr="00A624B8" w:rsidRDefault="006F0ADA" w:rsidP="006F0AD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624B8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5D59DF" w:rsidRPr="00A624B8">
        <w:rPr>
          <w:rFonts w:ascii="Arial" w:hAnsi="Arial" w:cs="Arial"/>
          <w:sz w:val="24"/>
          <w:szCs w:val="24"/>
          <w:lang w:eastAsia="ru-RU"/>
        </w:rPr>
        <w:t>31.05.2017г.</w:t>
      </w:r>
      <w:r w:rsidRPr="00A624B8">
        <w:rPr>
          <w:rFonts w:ascii="Arial" w:hAnsi="Arial" w:cs="Arial"/>
          <w:sz w:val="24"/>
          <w:szCs w:val="24"/>
          <w:lang w:eastAsia="ru-RU"/>
        </w:rPr>
        <w:t xml:space="preserve">               № </w:t>
      </w:r>
      <w:r w:rsidR="005D59DF" w:rsidRPr="00A624B8">
        <w:rPr>
          <w:rFonts w:ascii="Arial" w:hAnsi="Arial" w:cs="Arial"/>
          <w:sz w:val="24"/>
          <w:szCs w:val="24"/>
          <w:lang w:eastAsia="ru-RU"/>
        </w:rPr>
        <w:t>18-61р.</w:t>
      </w:r>
    </w:p>
    <w:p w:rsidR="006F0ADA" w:rsidRPr="00A624B8" w:rsidRDefault="006F0ADA" w:rsidP="006F0ADA">
      <w:pPr>
        <w:jc w:val="center"/>
        <w:rPr>
          <w:rFonts w:ascii="Arial" w:hAnsi="Arial" w:cs="Arial"/>
          <w:b/>
          <w:sz w:val="24"/>
          <w:szCs w:val="24"/>
        </w:rPr>
      </w:pPr>
      <w:r w:rsidRPr="00A624B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624B8">
        <w:rPr>
          <w:rFonts w:ascii="Arial" w:hAnsi="Arial" w:cs="Arial"/>
          <w:b/>
          <w:sz w:val="24"/>
          <w:szCs w:val="24"/>
        </w:rPr>
        <w:t xml:space="preserve">Сведения о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20__ год по состоянию на 31 декабря 20__ года  </w:t>
      </w:r>
      <w:r w:rsidR="00BF61C9" w:rsidRPr="00A624B8">
        <w:rPr>
          <w:rFonts w:ascii="Arial" w:hAnsi="Arial" w:cs="Arial"/>
          <w:b/>
          <w:sz w:val="24"/>
          <w:szCs w:val="24"/>
        </w:rPr>
        <w:t xml:space="preserve">лиц замещающих муниципальные должности и депутатов представительного органа </w:t>
      </w:r>
      <w:r w:rsidRPr="00A624B8">
        <w:rPr>
          <w:rFonts w:ascii="Arial" w:hAnsi="Arial" w:cs="Arial"/>
          <w:b/>
          <w:sz w:val="24"/>
          <w:szCs w:val="24"/>
        </w:rPr>
        <w:t xml:space="preserve"> Петропавловского сельсовета</w:t>
      </w:r>
    </w:p>
    <w:tbl>
      <w:tblPr>
        <w:tblStyle w:val="a4"/>
        <w:tblW w:w="14715" w:type="dxa"/>
        <w:tblLayout w:type="fixed"/>
        <w:tblLook w:val="04A0"/>
      </w:tblPr>
      <w:tblGrid>
        <w:gridCol w:w="1244"/>
        <w:gridCol w:w="1134"/>
        <w:gridCol w:w="1134"/>
        <w:gridCol w:w="993"/>
        <w:gridCol w:w="850"/>
        <w:gridCol w:w="992"/>
        <w:gridCol w:w="1134"/>
        <w:gridCol w:w="1277"/>
        <w:gridCol w:w="992"/>
        <w:gridCol w:w="1561"/>
        <w:gridCol w:w="1560"/>
        <w:gridCol w:w="1844"/>
      </w:tblGrid>
      <w:tr w:rsidR="006F0ADA" w:rsidRPr="00A624B8" w:rsidTr="006F0ADA">
        <w:trPr>
          <w:trHeight w:val="8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Ф.И.О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Декларированный годовой доход за 2015 год (</w:t>
            </w:r>
            <w:proofErr w:type="spellStart"/>
            <w:r w:rsidRPr="00A624B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  <w:r w:rsidRPr="00A624B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6F0ADA" w:rsidRPr="00A624B8" w:rsidTr="006F0ADA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A" w:rsidRPr="00A624B8" w:rsidRDefault="006F0A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A" w:rsidRPr="00A624B8" w:rsidRDefault="006F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A" w:rsidRPr="00A624B8" w:rsidRDefault="006F0A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Площадь (кв</w:t>
            </w:r>
            <w:proofErr w:type="gramStart"/>
            <w:r w:rsidRPr="00A624B8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gramEnd"/>
            <w:r w:rsidRPr="00A624B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Площадь (кв</w:t>
            </w:r>
            <w:proofErr w:type="gramStart"/>
            <w:r w:rsidRPr="00A624B8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gramEnd"/>
            <w:r w:rsidRPr="00A624B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DA" w:rsidRPr="00A624B8" w:rsidRDefault="006F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4B8">
              <w:rPr>
                <w:rFonts w:ascii="Arial" w:hAnsi="Arial" w:cs="Arial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A" w:rsidRPr="00A624B8" w:rsidRDefault="006F0A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A" w:rsidRPr="00A624B8" w:rsidRDefault="006F0A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0ADA" w:rsidRPr="00A624B8" w:rsidRDefault="006F0ADA" w:rsidP="006F0ADA">
      <w:pPr>
        <w:ind w:right="-739"/>
        <w:jc w:val="center"/>
        <w:rPr>
          <w:rFonts w:ascii="Arial" w:hAnsi="Arial" w:cs="Arial"/>
          <w:sz w:val="24"/>
          <w:szCs w:val="24"/>
        </w:rPr>
      </w:pPr>
    </w:p>
    <w:p w:rsidR="006F0ADA" w:rsidRPr="00A624B8" w:rsidRDefault="006F0ADA" w:rsidP="006F0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A38" w:rsidRPr="00A624B8" w:rsidRDefault="00547A38">
      <w:pPr>
        <w:rPr>
          <w:rFonts w:ascii="Arial" w:hAnsi="Arial" w:cs="Arial"/>
          <w:sz w:val="24"/>
          <w:szCs w:val="24"/>
        </w:rPr>
      </w:pPr>
    </w:p>
    <w:sectPr w:rsidR="00547A38" w:rsidRPr="00A624B8" w:rsidSect="006F0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ADA"/>
    <w:rsid w:val="00097325"/>
    <w:rsid w:val="002C579E"/>
    <w:rsid w:val="00415650"/>
    <w:rsid w:val="00415A3F"/>
    <w:rsid w:val="00547A38"/>
    <w:rsid w:val="005D59DF"/>
    <w:rsid w:val="00625FD5"/>
    <w:rsid w:val="00673D80"/>
    <w:rsid w:val="006F0ADA"/>
    <w:rsid w:val="00710A01"/>
    <w:rsid w:val="007B0BF1"/>
    <w:rsid w:val="00A624B8"/>
    <w:rsid w:val="00BD24A3"/>
    <w:rsid w:val="00BF61C9"/>
    <w:rsid w:val="00C2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ADA"/>
    <w:pPr>
      <w:spacing w:after="0" w:line="240" w:lineRule="auto"/>
    </w:pPr>
  </w:style>
  <w:style w:type="table" w:styleId="a4">
    <w:name w:val="Table Grid"/>
    <w:basedOn w:val="a1"/>
    <w:uiPriority w:val="59"/>
    <w:rsid w:val="006F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F0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voitsy-adm.ru/documents/57.html" TargetMode="External"/><Relationship Id="rId13" Type="http://schemas.openxmlformats.org/officeDocument/2006/relationships/hyperlink" Target="garantf1://10002673.5/" TargetMode="External"/><Relationship Id="rId18" Type="http://schemas.openxmlformats.org/officeDocument/2006/relationships/hyperlink" Target="garantf1://10002673.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9461.0/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http://nadvoitsy-adm.ru/documents/5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BB71E6CE273541D5420764C4A31B3C2707B2777E8838A3BAF53BE323B4EFA38CF02D3FC8D885F831E5550nDC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hyperlink" Target="consultantplus://offline/ref=752BB71E6CE273541D5420764C4A31B3C2707B2777E8838A3BAF53BE323B4EFA38CF02D3FC8D885F831E5550nDC" TargetMode="External"/><Relationship Id="rId15" Type="http://schemas.openxmlformats.org/officeDocument/2006/relationships/hyperlink" Target="http://nadvoitsy-adm.ru/documents/57.html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52BB71E6CE273541D5420764C4A31B3C2707B2777E8838A3BAF53BE323B4EFA38CF02D3FC8D885F831E5550nDC" TargetMode="Externa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http://nadvoitsy-adm.ru/documents/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2017-06-06T08:40:00Z</cp:lastPrinted>
  <dcterms:created xsi:type="dcterms:W3CDTF">2017-05-26T04:46:00Z</dcterms:created>
  <dcterms:modified xsi:type="dcterms:W3CDTF">2017-06-07T08:31:00Z</dcterms:modified>
</cp:coreProperties>
</file>