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C" w:rsidRDefault="00E6190C" w:rsidP="00E6190C">
      <w:pPr>
        <w:ind w:left="6945"/>
        <w:jc w:val="righ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Приложение № 2</w:t>
      </w:r>
    </w:p>
    <w:p w:rsidR="00E6190C" w:rsidRDefault="00E6190C" w:rsidP="00E6190C">
      <w:pPr>
        <w:ind w:left="6945"/>
        <w:jc w:val="right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к решению</w:t>
      </w:r>
      <w:r>
        <w:rPr>
          <w:sz w:val="16"/>
          <w:szCs w:val="16"/>
          <w:lang w:val="ru-RU"/>
        </w:rPr>
        <w:t xml:space="preserve"> «О бюджете Петропавловского сельсовета на 201</w:t>
      </w:r>
      <w:r w:rsidR="00076A5C">
        <w:rPr>
          <w:sz w:val="16"/>
          <w:szCs w:val="16"/>
          <w:lang w:val="ru-RU"/>
        </w:rPr>
        <w:t>9</w:t>
      </w:r>
      <w:r>
        <w:rPr>
          <w:sz w:val="16"/>
          <w:szCs w:val="16"/>
          <w:lang w:val="ru-RU"/>
        </w:rPr>
        <w:t xml:space="preserve"> год и  плановый период 20</w:t>
      </w:r>
      <w:r w:rsidR="00076A5C">
        <w:rPr>
          <w:sz w:val="16"/>
          <w:szCs w:val="16"/>
          <w:lang w:val="ru-RU"/>
        </w:rPr>
        <w:t>20</w:t>
      </w:r>
      <w:r>
        <w:rPr>
          <w:sz w:val="16"/>
          <w:szCs w:val="16"/>
          <w:lang w:val="ru-RU"/>
        </w:rPr>
        <w:t>-20</w:t>
      </w:r>
      <w:r w:rsidR="008C71EE" w:rsidRPr="008C71EE">
        <w:rPr>
          <w:sz w:val="16"/>
          <w:szCs w:val="16"/>
          <w:lang w:val="ru-RU"/>
        </w:rPr>
        <w:t>2</w:t>
      </w:r>
      <w:r w:rsidR="00076A5C">
        <w:rPr>
          <w:sz w:val="16"/>
          <w:szCs w:val="16"/>
          <w:lang w:val="ru-RU"/>
        </w:rPr>
        <w:t>1</w:t>
      </w:r>
      <w:r>
        <w:rPr>
          <w:sz w:val="16"/>
          <w:szCs w:val="16"/>
          <w:lang w:val="ru-RU"/>
        </w:rPr>
        <w:t xml:space="preserve"> годы»</w:t>
      </w: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E6190C" w:rsidP="00E6190C">
      <w:pPr>
        <w:jc w:val="center"/>
        <w:rPr>
          <w:b/>
          <w:lang w:val="ru-RU"/>
        </w:rPr>
      </w:pPr>
      <w:r>
        <w:rPr>
          <w:b/>
          <w:lang w:val="ru-RU"/>
        </w:rPr>
        <w:t>Главные Администраторы доходов местного бюджета 201</w:t>
      </w:r>
      <w:r w:rsidR="00076A5C">
        <w:rPr>
          <w:b/>
          <w:lang w:val="ru-RU"/>
        </w:rPr>
        <w:t>9</w:t>
      </w:r>
      <w:r>
        <w:rPr>
          <w:b/>
          <w:lang w:val="ru-RU"/>
        </w:rPr>
        <w:t xml:space="preserve"> года</w:t>
      </w:r>
    </w:p>
    <w:p w:rsidR="00E6190C" w:rsidRDefault="00E6190C" w:rsidP="00E6190C">
      <w:pPr>
        <w:jc w:val="center"/>
        <w:rPr>
          <w:b/>
          <w:lang w:val="ru-RU"/>
        </w:rPr>
      </w:pPr>
      <w:r>
        <w:rPr>
          <w:b/>
          <w:lang w:val="ru-RU"/>
        </w:rPr>
        <w:t xml:space="preserve"> и плановый период 20</w:t>
      </w:r>
      <w:r w:rsidR="00076A5C">
        <w:rPr>
          <w:b/>
          <w:lang w:val="ru-RU"/>
        </w:rPr>
        <w:t>20</w:t>
      </w:r>
      <w:r>
        <w:rPr>
          <w:b/>
          <w:lang w:val="ru-RU"/>
        </w:rPr>
        <w:t>-20</w:t>
      </w:r>
      <w:r w:rsidR="00076A5C">
        <w:rPr>
          <w:b/>
          <w:lang w:val="ru-RU"/>
        </w:rPr>
        <w:t>2</w:t>
      </w:r>
      <w:r>
        <w:rPr>
          <w:b/>
          <w:lang w:val="ru-RU"/>
        </w:rPr>
        <w:t>1 годы</w:t>
      </w:r>
    </w:p>
    <w:p w:rsidR="00E6190C" w:rsidRDefault="00E6190C" w:rsidP="00E6190C">
      <w:pPr>
        <w:jc w:val="center"/>
        <w:rPr>
          <w:b/>
          <w:lang w:val="ru-RU"/>
        </w:rPr>
      </w:pPr>
    </w:p>
    <w:tbl>
      <w:tblPr>
        <w:tblW w:w="10860" w:type="dxa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3"/>
        <w:gridCol w:w="651"/>
        <w:gridCol w:w="353"/>
        <w:gridCol w:w="424"/>
        <w:gridCol w:w="372"/>
        <w:gridCol w:w="694"/>
        <w:gridCol w:w="6"/>
        <w:gridCol w:w="407"/>
        <w:gridCol w:w="862"/>
        <w:gridCol w:w="709"/>
        <w:gridCol w:w="5669"/>
      </w:tblGrid>
      <w:tr w:rsidR="00E6190C" w:rsidTr="00E6190C">
        <w:trPr>
          <w:cantSplit/>
          <w:trHeight w:val="44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кода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бюджетной классификации</w:t>
            </w:r>
          </w:p>
        </w:tc>
      </w:tr>
      <w:tr w:rsidR="00E6190C" w:rsidTr="00E6190C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администра</w:t>
            </w:r>
            <w:proofErr w:type="spellEnd"/>
          </w:p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группы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подгруппы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статьи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подстатьи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элемента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программы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подпрграммы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56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  <w:tr w:rsidR="00E6190C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spacing w:line="276" w:lineRule="auto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01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Петропавловского сельсовета Балахтинского района Красноярского края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5615E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работ)  получателями средств бюджетов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</w:t>
            </w:r>
          </w:p>
        </w:tc>
      </w:tr>
      <w:tr w:rsidR="00E6190C" w:rsidRPr="00E36BCE" w:rsidTr="00E6190C">
        <w:trPr>
          <w:trHeight w:val="4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доходы от компенсации затрат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104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104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неналоговые доходы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104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3398"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20C09">
              <w:rPr>
                <w:rFonts w:ascii="Times New Roman" w:hAnsi="Times New Roman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B20C09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</w:p>
        </w:tc>
      </w:tr>
      <w:tr w:rsidR="00B20C09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53339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4306D8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 первичного воинского учета  на территориях, где отсутствуют военные комиссариаты,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B20C09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5C6104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</w:t>
            </w:r>
            <w:r w:rsidR="005C6104">
              <w:rPr>
                <w:rFonts w:ascii="Times New Roman" w:hAnsi="Times New Roman"/>
              </w:rPr>
              <w:t>сти  административных комиссий</w:t>
            </w:r>
          </w:p>
        </w:tc>
      </w:tr>
      <w:tr w:rsidR="00B20C09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20C09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Pr="005C6104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5C6104">
              <w:rPr>
                <w:rFonts w:ascii="Times New Roman" w:hAnsi="Times New Roman" w:cs="Times New Roman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B97CA8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8" w:rsidRDefault="00B97CA8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 w:rsidP="00BE5E4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5E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B97CA8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97CA8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8" w:rsidRDefault="00B97CA8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 w:rsidP="00BE5E4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5E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B97CA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E6190C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B97CA8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5C610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 (в бюджеты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0C09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20C09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B97CA8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C6104">
              <w:rPr>
                <w:rFonts w:ascii="Times New Roman" w:hAnsi="Times New Roman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36BCE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CE" w:rsidRDefault="00E36BCE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6BCE" w:rsidRPr="00E36BC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CE" w:rsidRDefault="00E36BCE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CE" w:rsidRDefault="00E36BCE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4CF9" w:rsidRPr="00E6190C" w:rsidRDefault="005E4CF9">
      <w:pPr>
        <w:rPr>
          <w:lang w:val="ru-RU"/>
        </w:rPr>
      </w:pPr>
      <w:bookmarkStart w:id="0" w:name="_GoBack"/>
      <w:bookmarkEnd w:id="0"/>
    </w:p>
    <w:sectPr w:rsidR="005E4CF9" w:rsidRPr="00E6190C" w:rsidSect="005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0C"/>
    <w:rsid w:val="000159A3"/>
    <w:rsid w:val="00076A5C"/>
    <w:rsid w:val="00147F66"/>
    <w:rsid w:val="002358D8"/>
    <w:rsid w:val="003423B6"/>
    <w:rsid w:val="004306D8"/>
    <w:rsid w:val="004872C6"/>
    <w:rsid w:val="00493EF7"/>
    <w:rsid w:val="005068E6"/>
    <w:rsid w:val="00533398"/>
    <w:rsid w:val="00551780"/>
    <w:rsid w:val="00576924"/>
    <w:rsid w:val="005956CB"/>
    <w:rsid w:val="005C6104"/>
    <w:rsid w:val="005E4CF9"/>
    <w:rsid w:val="0065615E"/>
    <w:rsid w:val="007320F1"/>
    <w:rsid w:val="00841999"/>
    <w:rsid w:val="008C71EE"/>
    <w:rsid w:val="00B20C09"/>
    <w:rsid w:val="00B43C29"/>
    <w:rsid w:val="00B55AF2"/>
    <w:rsid w:val="00B97CA8"/>
    <w:rsid w:val="00BC03D1"/>
    <w:rsid w:val="00BC2999"/>
    <w:rsid w:val="00BE5E4A"/>
    <w:rsid w:val="00CC5BC5"/>
    <w:rsid w:val="00D7010B"/>
    <w:rsid w:val="00E3490F"/>
    <w:rsid w:val="00E36BCE"/>
    <w:rsid w:val="00E609DA"/>
    <w:rsid w:val="00E6190C"/>
    <w:rsid w:val="00E85DED"/>
    <w:rsid w:val="00F07DA6"/>
    <w:rsid w:val="00FB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E61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5ED5-DB46-4CDC-B263-1FCF584E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31</cp:revision>
  <cp:lastPrinted>2017-11-24T07:25:00Z</cp:lastPrinted>
  <dcterms:created xsi:type="dcterms:W3CDTF">2014-11-11T06:51:00Z</dcterms:created>
  <dcterms:modified xsi:type="dcterms:W3CDTF">2018-12-27T06:39:00Z</dcterms:modified>
</cp:coreProperties>
</file>