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B1" w:rsidRPr="004E5026" w:rsidRDefault="00DC09B1" w:rsidP="004E5026">
      <w:pPr>
        <w:jc w:val="center"/>
        <w:rPr>
          <w:rFonts w:ascii="Times New Roman" w:hAnsi="Times New Roman" w:cs="Times New Roman"/>
          <w:b/>
          <w:sz w:val="24"/>
          <w:szCs w:val="24"/>
        </w:rPr>
      </w:pPr>
      <w:r w:rsidRPr="004E5026">
        <w:rPr>
          <w:rFonts w:ascii="Times New Roman" w:hAnsi="Times New Roman" w:cs="Times New Roman"/>
          <w:b/>
          <w:sz w:val="24"/>
          <w:szCs w:val="24"/>
        </w:rPr>
        <w:t>Администрация Петропавловского сельсовета</w:t>
      </w:r>
    </w:p>
    <w:p w:rsidR="00DC09B1" w:rsidRPr="004E5026" w:rsidRDefault="00DC09B1" w:rsidP="004E5026">
      <w:pPr>
        <w:jc w:val="center"/>
        <w:rPr>
          <w:rFonts w:ascii="Times New Roman" w:hAnsi="Times New Roman" w:cs="Times New Roman"/>
          <w:b/>
          <w:sz w:val="24"/>
          <w:szCs w:val="24"/>
        </w:rPr>
      </w:pPr>
      <w:r w:rsidRPr="004E5026">
        <w:rPr>
          <w:rFonts w:ascii="Times New Roman" w:hAnsi="Times New Roman" w:cs="Times New Roman"/>
          <w:b/>
          <w:sz w:val="24"/>
          <w:szCs w:val="24"/>
        </w:rPr>
        <w:t>Балахтинского района  Красноярского края</w:t>
      </w:r>
    </w:p>
    <w:p w:rsidR="00DC09B1" w:rsidRPr="004E5026" w:rsidRDefault="00DC09B1" w:rsidP="004E5026">
      <w:pPr>
        <w:jc w:val="both"/>
        <w:rPr>
          <w:rFonts w:ascii="Times New Roman" w:hAnsi="Times New Roman" w:cs="Times New Roman"/>
          <w:b/>
          <w:sz w:val="24"/>
          <w:szCs w:val="24"/>
        </w:rPr>
      </w:pPr>
    </w:p>
    <w:p w:rsidR="00DC09B1" w:rsidRPr="004E5026" w:rsidRDefault="00DC09B1" w:rsidP="004E5026">
      <w:pPr>
        <w:jc w:val="center"/>
        <w:rPr>
          <w:rFonts w:ascii="Times New Roman" w:hAnsi="Times New Roman" w:cs="Times New Roman"/>
          <w:sz w:val="24"/>
          <w:szCs w:val="24"/>
        </w:rPr>
      </w:pPr>
      <w:r w:rsidRPr="004E5026">
        <w:rPr>
          <w:rFonts w:ascii="Times New Roman" w:hAnsi="Times New Roman" w:cs="Times New Roman"/>
          <w:b/>
          <w:sz w:val="24"/>
          <w:szCs w:val="24"/>
        </w:rPr>
        <w:t>Распоряжение</w:t>
      </w:r>
    </w:p>
    <w:p w:rsidR="00DC09B1" w:rsidRPr="004E5026" w:rsidRDefault="00DC09B1" w:rsidP="004E5026">
      <w:pPr>
        <w:jc w:val="both"/>
        <w:rPr>
          <w:rFonts w:ascii="Times New Roman" w:hAnsi="Times New Roman" w:cs="Times New Roman"/>
          <w:sz w:val="24"/>
          <w:szCs w:val="24"/>
        </w:rPr>
      </w:pPr>
    </w:p>
    <w:p w:rsidR="00DC09B1" w:rsidRPr="004E5026" w:rsidRDefault="00DC09B1" w:rsidP="004E5026">
      <w:pPr>
        <w:ind w:right="-1"/>
        <w:jc w:val="both"/>
        <w:rPr>
          <w:rFonts w:ascii="Times New Roman" w:hAnsi="Times New Roman" w:cs="Times New Roman"/>
          <w:b/>
          <w:sz w:val="24"/>
          <w:szCs w:val="24"/>
        </w:rPr>
      </w:pPr>
      <w:r w:rsidRPr="004E5026">
        <w:rPr>
          <w:rFonts w:ascii="Times New Roman" w:hAnsi="Times New Roman" w:cs="Times New Roman"/>
          <w:b/>
          <w:sz w:val="24"/>
          <w:szCs w:val="24"/>
        </w:rPr>
        <w:t xml:space="preserve">27.12.2019 г.                             </w:t>
      </w:r>
      <w:r w:rsidR="004E5026">
        <w:rPr>
          <w:rFonts w:ascii="Times New Roman" w:hAnsi="Times New Roman" w:cs="Times New Roman"/>
          <w:b/>
          <w:sz w:val="24"/>
          <w:szCs w:val="24"/>
        </w:rPr>
        <w:t xml:space="preserve">        </w:t>
      </w:r>
      <w:r w:rsidRPr="004E5026">
        <w:rPr>
          <w:rFonts w:ascii="Times New Roman" w:hAnsi="Times New Roman" w:cs="Times New Roman"/>
          <w:b/>
          <w:sz w:val="24"/>
          <w:szCs w:val="24"/>
        </w:rPr>
        <w:t xml:space="preserve">    с</w:t>
      </w:r>
      <w:proofErr w:type="gramStart"/>
      <w:r w:rsidRPr="004E5026">
        <w:rPr>
          <w:rFonts w:ascii="Times New Roman" w:hAnsi="Times New Roman" w:cs="Times New Roman"/>
          <w:b/>
          <w:sz w:val="24"/>
          <w:szCs w:val="24"/>
        </w:rPr>
        <w:t>.П</w:t>
      </w:r>
      <w:proofErr w:type="gramEnd"/>
      <w:r w:rsidRPr="004E5026">
        <w:rPr>
          <w:rFonts w:ascii="Times New Roman" w:hAnsi="Times New Roman" w:cs="Times New Roman"/>
          <w:b/>
          <w:sz w:val="24"/>
          <w:szCs w:val="24"/>
        </w:rPr>
        <w:t xml:space="preserve">етропавловка                      </w:t>
      </w:r>
      <w:r w:rsidR="004E5026">
        <w:rPr>
          <w:rFonts w:ascii="Times New Roman" w:hAnsi="Times New Roman" w:cs="Times New Roman"/>
          <w:b/>
          <w:sz w:val="24"/>
          <w:szCs w:val="24"/>
        </w:rPr>
        <w:t xml:space="preserve">                 </w:t>
      </w:r>
      <w:r w:rsidRPr="004E5026">
        <w:rPr>
          <w:rFonts w:ascii="Times New Roman" w:hAnsi="Times New Roman" w:cs="Times New Roman"/>
          <w:b/>
          <w:sz w:val="24"/>
          <w:szCs w:val="24"/>
        </w:rPr>
        <w:t xml:space="preserve">          № 20</w:t>
      </w:r>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sz w:val="24"/>
          <w:szCs w:val="24"/>
        </w:rPr>
        <w:t xml:space="preserve">   </w:t>
      </w:r>
      <w:r w:rsidRPr="004E5026">
        <w:rPr>
          <w:rFonts w:ascii="Times New Roman" w:hAnsi="Times New Roman" w:cs="Times New Roman"/>
          <w:b/>
          <w:sz w:val="24"/>
          <w:szCs w:val="24"/>
        </w:rPr>
        <w:t xml:space="preserve">Об утверждении Положения об </w:t>
      </w:r>
      <w:proofErr w:type="gramStart"/>
      <w:r w:rsidRPr="004E5026">
        <w:rPr>
          <w:rFonts w:ascii="Times New Roman" w:hAnsi="Times New Roman" w:cs="Times New Roman"/>
          <w:b/>
          <w:sz w:val="24"/>
          <w:szCs w:val="24"/>
        </w:rPr>
        <w:t>учетной</w:t>
      </w:r>
      <w:proofErr w:type="gramEnd"/>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b/>
          <w:sz w:val="24"/>
          <w:szCs w:val="24"/>
        </w:rPr>
        <w:t xml:space="preserve"> политике для целей бухгалтерского учета.</w:t>
      </w:r>
    </w:p>
    <w:p w:rsidR="00DC09B1" w:rsidRPr="004E5026" w:rsidRDefault="00DC09B1" w:rsidP="004E5026">
      <w:pPr>
        <w:pStyle w:val="a7"/>
        <w:jc w:val="both"/>
        <w:rPr>
          <w:rFonts w:ascii="Times New Roman" w:hAnsi="Times New Roman" w:cs="Times New Roman"/>
          <w:b/>
          <w:sz w:val="24"/>
          <w:szCs w:val="24"/>
        </w:rPr>
      </w:pPr>
    </w:p>
    <w:p w:rsidR="00DC09B1" w:rsidRPr="004E5026" w:rsidRDefault="00DC09B1" w:rsidP="004E5026">
      <w:pPr>
        <w:pStyle w:val="a7"/>
        <w:jc w:val="both"/>
        <w:rPr>
          <w:rFonts w:ascii="Times New Roman" w:hAnsi="Times New Roman" w:cs="Times New Roman"/>
          <w:b/>
          <w:sz w:val="24"/>
          <w:szCs w:val="24"/>
        </w:rPr>
      </w:pPr>
    </w:p>
    <w:p w:rsidR="00DC09B1" w:rsidRPr="004E5026" w:rsidRDefault="00DC09B1" w:rsidP="004E5026">
      <w:pPr>
        <w:pStyle w:val="a7"/>
        <w:jc w:val="both"/>
        <w:rPr>
          <w:rFonts w:ascii="Times New Roman" w:hAnsi="Times New Roman" w:cs="Times New Roman"/>
          <w:color w:val="000000"/>
          <w:sz w:val="24"/>
          <w:szCs w:val="24"/>
        </w:rPr>
      </w:pPr>
      <w:r w:rsidRPr="004E5026">
        <w:rPr>
          <w:rFonts w:ascii="Times New Roman" w:hAnsi="Times New Roman" w:cs="Times New Roman"/>
          <w:b/>
          <w:sz w:val="24"/>
          <w:szCs w:val="24"/>
        </w:rPr>
        <w:t xml:space="preserve">         </w:t>
      </w:r>
      <w:r w:rsidR="004E5026">
        <w:rPr>
          <w:rFonts w:ascii="Times New Roman" w:hAnsi="Times New Roman" w:cs="Times New Roman"/>
          <w:b/>
          <w:sz w:val="24"/>
          <w:szCs w:val="24"/>
        </w:rPr>
        <w:t xml:space="preserve">   </w:t>
      </w:r>
      <w:proofErr w:type="gramStart"/>
      <w:r w:rsidRPr="004E5026">
        <w:rPr>
          <w:rFonts w:ascii="Times New Roman" w:hAnsi="Times New Roman" w:cs="Times New Roman"/>
          <w:color w:val="000000"/>
          <w:sz w:val="24"/>
          <w:szCs w:val="24"/>
        </w:rPr>
        <w:t>В соответствии с Федеральным законом от 06.12.2011 № 402-</w:t>
      </w:r>
      <w:r w:rsidRPr="004E5026">
        <w:rPr>
          <w:rFonts w:ascii="Times New Roman" w:hAnsi="Times New Roman" w:cs="Times New Roman"/>
          <w:color w:val="000000"/>
          <w:sz w:val="24"/>
          <w:szCs w:val="24"/>
        </w:rPr>
        <w:br/>
        <w:t>ФЗ «О бухгалтерском учете», Единым планом счетов бухгалтерского учета</w:t>
      </w:r>
      <w:r w:rsidRPr="004E5026">
        <w:rPr>
          <w:rFonts w:ascii="Times New Roman" w:hAnsi="Times New Roman" w:cs="Times New Roman"/>
          <w:color w:val="000000"/>
          <w:sz w:val="24"/>
          <w:szCs w:val="24"/>
        </w:rPr>
        <w:br/>
        <w:t>для органов государственной власти (государственных органов), органов</w:t>
      </w:r>
      <w:r w:rsidRPr="004E5026">
        <w:rPr>
          <w:rFonts w:ascii="Times New Roman" w:hAnsi="Times New Roman" w:cs="Times New Roman"/>
          <w:color w:val="000000"/>
          <w:sz w:val="24"/>
          <w:szCs w:val="24"/>
        </w:rPr>
        <w:br/>
        <w:t>местного самоуправления, органов управления государственными</w:t>
      </w:r>
      <w:r w:rsidRPr="004E5026">
        <w:rPr>
          <w:rFonts w:ascii="Times New Roman" w:hAnsi="Times New Roman" w:cs="Times New Roman"/>
          <w:color w:val="000000"/>
          <w:sz w:val="24"/>
          <w:szCs w:val="24"/>
        </w:rPr>
        <w:br/>
        <w:t>внебюджетными фондами, государственных академий наук, государственных</w:t>
      </w:r>
      <w:r w:rsidRPr="004E5026">
        <w:rPr>
          <w:rFonts w:ascii="Times New Roman" w:hAnsi="Times New Roman" w:cs="Times New Roman"/>
          <w:color w:val="000000"/>
          <w:sz w:val="24"/>
          <w:szCs w:val="24"/>
        </w:rPr>
        <w:br/>
        <w:t>(муниципальных) учреждений и Инструкцией по его применению,</w:t>
      </w:r>
      <w:r w:rsidRPr="004E5026">
        <w:rPr>
          <w:rFonts w:ascii="Times New Roman" w:hAnsi="Times New Roman" w:cs="Times New Roman"/>
          <w:color w:val="000000"/>
          <w:sz w:val="24"/>
          <w:szCs w:val="24"/>
        </w:rPr>
        <w:br/>
        <w:t>утвержденными Приказом Минфина России от 01.12.2010 № 157н, Планом</w:t>
      </w:r>
      <w:r w:rsidRPr="004E5026">
        <w:rPr>
          <w:rFonts w:ascii="Times New Roman" w:hAnsi="Times New Roman" w:cs="Times New Roman"/>
          <w:color w:val="000000"/>
          <w:sz w:val="24"/>
          <w:szCs w:val="24"/>
        </w:rPr>
        <w:br/>
        <w:t>счетов бюджетного учета и Инструкцией по его применению,</w:t>
      </w:r>
      <w:r w:rsidRPr="004E5026">
        <w:rPr>
          <w:rFonts w:ascii="Times New Roman" w:hAnsi="Times New Roman" w:cs="Times New Roman"/>
          <w:color w:val="000000"/>
          <w:sz w:val="24"/>
          <w:szCs w:val="24"/>
        </w:rPr>
        <w:br/>
        <w:t>утвержденными Приказом</w:t>
      </w:r>
      <w:proofErr w:type="gramEnd"/>
      <w:r w:rsidRPr="004E5026">
        <w:rPr>
          <w:rFonts w:ascii="Times New Roman" w:hAnsi="Times New Roman" w:cs="Times New Roman"/>
          <w:color w:val="000000"/>
          <w:sz w:val="24"/>
          <w:szCs w:val="24"/>
        </w:rPr>
        <w:t xml:space="preserve"> Минфина России от 06.12.2010 № 162н,</w:t>
      </w:r>
      <w:r w:rsidRPr="004E5026">
        <w:rPr>
          <w:rFonts w:ascii="Times New Roman" w:hAnsi="Times New Roman" w:cs="Times New Roman"/>
          <w:color w:val="000000"/>
          <w:sz w:val="24"/>
          <w:szCs w:val="24"/>
        </w:rPr>
        <w:br/>
        <w:t>Налоговым кодексом РФ, Уставом Петропавловского сельсовета</w:t>
      </w:r>
      <w:r w:rsidRPr="004E5026">
        <w:rPr>
          <w:rFonts w:ascii="Times New Roman" w:hAnsi="Times New Roman" w:cs="Times New Roman"/>
          <w:color w:val="000000"/>
          <w:sz w:val="24"/>
          <w:szCs w:val="24"/>
        </w:rPr>
        <w:br/>
        <w:t>Балахтинского района Красноярского края распоряжаюсь:</w:t>
      </w:r>
      <w:r w:rsidRPr="004E5026">
        <w:rPr>
          <w:rFonts w:ascii="Times New Roman" w:hAnsi="Times New Roman" w:cs="Times New Roman"/>
          <w:color w:val="000000"/>
          <w:sz w:val="24"/>
          <w:szCs w:val="24"/>
        </w:rPr>
        <w:br/>
        <w:t>1. Утвердить Положение об учетной политике для целей бухгалтерского</w:t>
      </w:r>
      <w:r w:rsidRPr="004E5026">
        <w:rPr>
          <w:rFonts w:ascii="Times New Roman" w:hAnsi="Times New Roman" w:cs="Times New Roman"/>
          <w:color w:val="000000"/>
          <w:sz w:val="24"/>
          <w:szCs w:val="24"/>
        </w:rPr>
        <w:br/>
        <w:t xml:space="preserve">учета, ввести его в действие с </w:t>
      </w:r>
      <w:r w:rsidRPr="004E5026">
        <w:rPr>
          <w:rFonts w:ascii="Times New Roman" w:hAnsi="Times New Roman" w:cs="Times New Roman"/>
          <w:iCs/>
          <w:color w:val="000000"/>
          <w:sz w:val="24"/>
          <w:szCs w:val="24"/>
        </w:rPr>
        <w:t>01 января 2020 года</w:t>
      </w:r>
      <w:r w:rsidRPr="004E5026">
        <w:rPr>
          <w:rFonts w:ascii="Times New Roman" w:hAnsi="Times New Roman" w:cs="Times New Roman"/>
          <w:i/>
          <w:iCs/>
          <w:color w:val="000000"/>
          <w:sz w:val="24"/>
          <w:szCs w:val="24"/>
        </w:rPr>
        <w:t xml:space="preserve"> </w:t>
      </w:r>
      <w:r w:rsidRPr="004E5026">
        <w:rPr>
          <w:rFonts w:ascii="Times New Roman" w:hAnsi="Times New Roman" w:cs="Times New Roman"/>
          <w:color w:val="000000"/>
          <w:sz w:val="24"/>
          <w:szCs w:val="24"/>
        </w:rPr>
        <w:t>и применять во все</w:t>
      </w:r>
      <w:r w:rsidRPr="004E5026">
        <w:rPr>
          <w:rFonts w:ascii="Times New Roman" w:hAnsi="Times New Roman" w:cs="Times New Roman"/>
          <w:color w:val="000000"/>
          <w:sz w:val="24"/>
          <w:szCs w:val="24"/>
        </w:rPr>
        <w:br/>
        <w:t>последующие периоды с внесением в установленном порядке необходимых</w:t>
      </w:r>
      <w:r w:rsidRPr="004E5026">
        <w:rPr>
          <w:rFonts w:ascii="Times New Roman" w:hAnsi="Times New Roman" w:cs="Times New Roman"/>
          <w:color w:val="000000"/>
          <w:sz w:val="24"/>
          <w:szCs w:val="24"/>
        </w:rPr>
        <w:br/>
        <w:t>изменений и дополнений.</w:t>
      </w:r>
    </w:p>
    <w:p w:rsidR="00DC09B1" w:rsidRPr="004E5026" w:rsidRDefault="00DC09B1" w:rsidP="004E5026">
      <w:pPr>
        <w:pStyle w:val="a7"/>
        <w:jc w:val="both"/>
        <w:rPr>
          <w:rFonts w:ascii="Times New Roman" w:hAnsi="Times New Roman" w:cs="Times New Roman"/>
          <w:color w:val="000000"/>
          <w:sz w:val="24"/>
          <w:szCs w:val="24"/>
        </w:rPr>
      </w:pPr>
      <w:r w:rsidRPr="004E5026">
        <w:rPr>
          <w:rFonts w:ascii="Times New Roman" w:hAnsi="Times New Roman" w:cs="Times New Roman"/>
          <w:color w:val="000000"/>
          <w:sz w:val="24"/>
          <w:szCs w:val="24"/>
        </w:rPr>
        <w:t>2.Признать утратившим силу распоряжение от «11» января 2011г. № 1 «Об</w:t>
      </w:r>
      <w:r w:rsidRPr="004E5026">
        <w:rPr>
          <w:rFonts w:ascii="Times New Roman" w:hAnsi="Times New Roman" w:cs="Times New Roman"/>
          <w:color w:val="000000"/>
          <w:sz w:val="24"/>
          <w:szCs w:val="24"/>
        </w:rPr>
        <w:br/>
        <w:t>учетной политике».</w:t>
      </w:r>
    </w:p>
    <w:p w:rsidR="00DC09B1" w:rsidRPr="004E5026" w:rsidRDefault="00DC09B1" w:rsidP="004E5026">
      <w:pPr>
        <w:pStyle w:val="a7"/>
        <w:jc w:val="both"/>
        <w:rPr>
          <w:rFonts w:ascii="Times New Roman" w:hAnsi="Times New Roman" w:cs="Times New Roman"/>
          <w:color w:val="000000"/>
          <w:sz w:val="24"/>
          <w:szCs w:val="24"/>
        </w:rPr>
      </w:pPr>
      <w:r w:rsidRPr="004E5026">
        <w:rPr>
          <w:rFonts w:ascii="Times New Roman" w:hAnsi="Times New Roman" w:cs="Times New Roman"/>
          <w:color w:val="000000"/>
          <w:sz w:val="24"/>
          <w:szCs w:val="24"/>
        </w:rPr>
        <w:t xml:space="preserve">3. </w:t>
      </w:r>
      <w:proofErr w:type="gramStart"/>
      <w:r w:rsidRPr="004E5026">
        <w:rPr>
          <w:rFonts w:ascii="Times New Roman" w:hAnsi="Times New Roman" w:cs="Times New Roman"/>
          <w:color w:val="000000"/>
          <w:sz w:val="24"/>
          <w:szCs w:val="24"/>
        </w:rPr>
        <w:t>Контроль за</w:t>
      </w:r>
      <w:proofErr w:type="gramEnd"/>
      <w:r w:rsidRPr="004E5026">
        <w:rPr>
          <w:rFonts w:ascii="Times New Roman" w:hAnsi="Times New Roman" w:cs="Times New Roman"/>
          <w:color w:val="000000"/>
          <w:sz w:val="24"/>
          <w:szCs w:val="24"/>
        </w:rPr>
        <w:t xml:space="preserve"> исполнением настоящего распоряжения оставляю за собой.</w:t>
      </w:r>
    </w:p>
    <w:p w:rsidR="00DC09B1" w:rsidRDefault="00DC09B1" w:rsidP="004E5026">
      <w:pPr>
        <w:pStyle w:val="a7"/>
        <w:jc w:val="both"/>
        <w:rPr>
          <w:rFonts w:ascii="Times New Roman" w:hAnsi="Times New Roman" w:cs="Times New Roman"/>
          <w:color w:val="000000"/>
          <w:sz w:val="24"/>
          <w:szCs w:val="24"/>
        </w:rPr>
      </w:pPr>
    </w:p>
    <w:p w:rsidR="004E5026" w:rsidRPr="004E5026" w:rsidRDefault="004E5026" w:rsidP="004E5026">
      <w:pPr>
        <w:pStyle w:val="a7"/>
        <w:jc w:val="both"/>
        <w:rPr>
          <w:rFonts w:ascii="Times New Roman" w:hAnsi="Times New Roman" w:cs="Times New Roman"/>
          <w:color w:val="000000"/>
          <w:sz w:val="24"/>
          <w:szCs w:val="24"/>
        </w:rPr>
      </w:pPr>
    </w:p>
    <w:p w:rsidR="00DC09B1" w:rsidRPr="004E5026" w:rsidRDefault="00DC09B1" w:rsidP="004E5026">
      <w:pPr>
        <w:pStyle w:val="a7"/>
        <w:jc w:val="both"/>
        <w:rPr>
          <w:rFonts w:ascii="Times New Roman" w:hAnsi="Times New Roman" w:cs="Times New Roman"/>
          <w:color w:val="000000"/>
          <w:sz w:val="24"/>
          <w:szCs w:val="24"/>
        </w:rPr>
      </w:pPr>
    </w:p>
    <w:p w:rsidR="00DC09B1" w:rsidRPr="004E5026" w:rsidRDefault="00DC09B1" w:rsidP="004E5026">
      <w:pPr>
        <w:pStyle w:val="a7"/>
        <w:jc w:val="both"/>
        <w:rPr>
          <w:rFonts w:ascii="Times New Roman" w:hAnsi="Times New Roman" w:cs="Times New Roman"/>
          <w:color w:val="000000"/>
          <w:sz w:val="24"/>
          <w:szCs w:val="24"/>
        </w:rPr>
      </w:pPr>
      <w:r w:rsidRPr="004E5026">
        <w:rPr>
          <w:rFonts w:ascii="Times New Roman" w:hAnsi="Times New Roman" w:cs="Times New Roman"/>
          <w:color w:val="000000"/>
          <w:sz w:val="24"/>
          <w:szCs w:val="24"/>
        </w:rPr>
        <w:t xml:space="preserve">Глава Петропавловского сельсовета                                      </w:t>
      </w:r>
      <w:r w:rsidR="004E5026">
        <w:rPr>
          <w:rFonts w:ascii="Times New Roman" w:hAnsi="Times New Roman" w:cs="Times New Roman"/>
          <w:color w:val="000000"/>
          <w:sz w:val="24"/>
          <w:szCs w:val="24"/>
        </w:rPr>
        <w:t xml:space="preserve">                          </w:t>
      </w:r>
      <w:r w:rsidRPr="004E5026">
        <w:rPr>
          <w:rFonts w:ascii="Times New Roman" w:hAnsi="Times New Roman" w:cs="Times New Roman"/>
          <w:color w:val="000000"/>
          <w:sz w:val="24"/>
          <w:szCs w:val="24"/>
        </w:rPr>
        <w:t xml:space="preserve">  Н.В.</w:t>
      </w:r>
      <w:r w:rsidR="004E5026">
        <w:rPr>
          <w:rFonts w:ascii="Times New Roman" w:hAnsi="Times New Roman" w:cs="Times New Roman"/>
          <w:color w:val="000000"/>
          <w:sz w:val="24"/>
          <w:szCs w:val="24"/>
        </w:rPr>
        <w:t xml:space="preserve"> </w:t>
      </w:r>
      <w:r w:rsidRPr="004E5026">
        <w:rPr>
          <w:rFonts w:ascii="Times New Roman" w:hAnsi="Times New Roman" w:cs="Times New Roman"/>
          <w:color w:val="000000"/>
          <w:sz w:val="24"/>
          <w:szCs w:val="24"/>
        </w:rPr>
        <w:t xml:space="preserve">Захаренко </w:t>
      </w:r>
    </w:p>
    <w:p w:rsidR="00DC09B1" w:rsidRPr="004E5026" w:rsidRDefault="00DC09B1" w:rsidP="004E5026">
      <w:pPr>
        <w:pStyle w:val="a7"/>
        <w:ind w:left="360"/>
        <w:jc w:val="both"/>
        <w:rPr>
          <w:rFonts w:ascii="Times New Roman" w:hAnsi="Times New Roman" w:cs="Times New Roman"/>
          <w:color w:val="000000"/>
          <w:sz w:val="24"/>
          <w:szCs w:val="24"/>
        </w:rPr>
      </w:pPr>
    </w:p>
    <w:p w:rsidR="00DC09B1" w:rsidRPr="004E5026" w:rsidRDefault="00DC09B1" w:rsidP="004E5026">
      <w:pPr>
        <w:pStyle w:val="a7"/>
        <w:ind w:left="720"/>
        <w:jc w:val="both"/>
        <w:rPr>
          <w:rFonts w:ascii="Times New Roman" w:hAnsi="Times New Roman" w:cs="Times New Roman"/>
          <w:b/>
          <w:sz w:val="24"/>
          <w:szCs w:val="24"/>
        </w:rPr>
      </w:pPr>
    </w:p>
    <w:p w:rsidR="00DC09B1" w:rsidRPr="004E5026" w:rsidRDefault="00DC09B1" w:rsidP="004E5026">
      <w:pPr>
        <w:jc w:val="both"/>
        <w:rPr>
          <w:rFonts w:ascii="Times New Roman" w:hAnsi="Times New Roman" w:cs="Times New Roman"/>
          <w:sz w:val="24"/>
          <w:szCs w:val="24"/>
        </w:rPr>
      </w:pPr>
      <w:r w:rsidRPr="004E5026">
        <w:rPr>
          <w:rFonts w:ascii="Times New Roman" w:hAnsi="Times New Roman" w:cs="Times New Roman"/>
          <w:sz w:val="24"/>
          <w:szCs w:val="24"/>
        </w:rPr>
        <w:t xml:space="preserve">                                                                          </w:t>
      </w:r>
    </w:p>
    <w:p w:rsidR="00DC09B1" w:rsidRPr="004E5026" w:rsidRDefault="00DC09B1" w:rsidP="004E5026">
      <w:pPr>
        <w:jc w:val="both"/>
        <w:rPr>
          <w:rFonts w:ascii="Times New Roman" w:hAnsi="Times New Roman" w:cs="Times New Roman"/>
          <w:sz w:val="24"/>
          <w:szCs w:val="24"/>
        </w:rPr>
      </w:pPr>
    </w:p>
    <w:p w:rsidR="00DC09B1" w:rsidRPr="004E5026" w:rsidRDefault="00DC09B1" w:rsidP="004E5026">
      <w:pPr>
        <w:jc w:val="both"/>
        <w:rPr>
          <w:rFonts w:ascii="Times New Roman" w:hAnsi="Times New Roman" w:cs="Times New Roman"/>
          <w:sz w:val="24"/>
          <w:szCs w:val="24"/>
        </w:rPr>
      </w:pPr>
    </w:p>
    <w:p w:rsidR="00DC09B1" w:rsidRDefault="00DC09B1" w:rsidP="004E5026">
      <w:pPr>
        <w:jc w:val="both"/>
        <w:rPr>
          <w:rFonts w:ascii="Times New Roman" w:hAnsi="Times New Roman" w:cs="Times New Roman"/>
          <w:sz w:val="24"/>
          <w:szCs w:val="24"/>
        </w:rPr>
      </w:pPr>
    </w:p>
    <w:p w:rsidR="004E5026" w:rsidRDefault="004E5026" w:rsidP="004E5026">
      <w:pPr>
        <w:jc w:val="both"/>
        <w:rPr>
          <w:rFonts w:ascii="Times New Roman" w:hAnsi="Times New Roman" w:cs="Times New Roman"/>
          <w:sz w:val="24"/>
          <w:szCs w:val="24"/>
        </w:rPr>
      </w:pPr>
    </w:p>
    <w:p w:rsidR="004E5026" w:rsidRDefault="004E5026" w:rsidP="004E5026">
      <w:pPr>
        <w:jc w:val="both"/>
        <w:rPr>
          <w:rFonts w:ascii="Times New Roman" w:hAnsi="Times New Roman" w:cs="Times New Roman"/>
          <w:sz w:val="24"/>
          <w:szCs w:val="24"/>
        </w:rPr>
      </w:pPr>
    </w:p>
    <w:p w:rsidR="004E5026" w:rsidRPr="004E5026" w:rsidRDefault="004E5026" w:rsidP="004E5026">
      <w:pPr>
        <w:jc w:val="both"/>
        <w:rPr>
          <w:rFonts w:ascii="Times New Roman" w:hAnsi="Times New Roman" w:cs="Times New Roman"/>
          <w:sz w:val="24"/>
          <w:szCs w:val="24"/>
        </w:rPr>
      </w:pPr>
    </w:p>
    <w:p w:rsidR="00DC09B1" w:rsidRPr="004E5026" w:rsidRDefault="00DC09B1" w:rsidP="004E5026">
      <w:pPr>
        <w:pStyle w:val="a7"/>
        <w:jc w:val="right"/>
        <w:rPr>
          <w:rFonts w:ascii="Times New Roman" w:hAnsi="Times New Roman" w:cs="Times New Roman"/>
          <w:sz w:val="24"/>
          <w:szCs w:val="24"/>
        </w:rPr>
      </w:pPr>
      <w:r w:rsidRPr="004E5026">
        <w:rPr>
          <w:rFonts w:ascii="Times New Roman" w:hAnsi="Times New Roman" w:cs="Times New Roman"/>
          <w:sz w:val="24"/>
          <w:szCs w:val="24"/>
        </w:rPr>
        <w:lastRenderedPageBreak/>
        <w:t xml:space="preserve">  Приложение 1</w:t>
      </w:r>
    </w:p>
    <w:p w:rsidR="00DC09B1" w:rsidRPr="004E5026" w:rsidRDefault="00DC09B1" w:rsidP="004E5026">
      <w:pPr>
        <w:pStyle w:val="a7"/>
        <w:jc w:val="right"/>
        <w:rPr>
          <w:rFonts w:ascii="Times New Roman" w:hAnsi="Times New Roman" w:cs="Times New Roman"/>
          <w:sz w:val="24"/>
          <w:szCs w:val="24"/>
        </w:rPr>
      </w:pPr>
      <w:r w:rsidRPr="004E5026">
        <w:rPr>
          <w:rFonts w:ascii="Times New Roman" w:hAnsi="Times New Roman" w:cs="Times New Roman"/>
          <w:sz w:val="24"/>
          <w:szCs w:val="24"/>
        </w:rPr>
        <w:t>к распоряжению главы</w:t>
      </w:r>
    </w:p>
    <w:p w:rsidR="00DC09B1" w:rsidRPr="004E5026" w:rsidRDefault="00DC09B1" w:rsidP="004E5026">
      <w:pPr>
        <w:pStyle w:val="a7"/>
        <w:jc w:val="right"/>
        <w:rPr>
          <w:rFonts w:ascii="Times New Roman" w:hAnsi="Times New Roman" w:cs="Times New Roman"/>
          <w:sz w:val="24"/>
          <w:szCs w:val="24"/>
        </w:rPr>
      </w:pPr>
      <w:r w:rsidRPr="004E5026">
        <w:rPr>
          <w:rFonts w:ascii="Times New Roman" w:hAnsi="Times New Roman" w:cs="Times New Roman"/>
          <w:sz w:val="24"/>
          <w:szCs w:val="24"/>
        </w:rPr>
        <w:t>администрации Петропавловского сельсовета</w:t>
      </w:r>
    </w:p>
    <w:p w:rsidR="00DC09B1" w:rsidRPr="004E5026" w:rsidRDefault="00DC09B1" w:rsidP="004E5026">
      <w:pPr>
        <w:pStyle w:val="a7"/>
        <w:jc w:val="right"/>
        <w:rPr>
          <w:rFonts w:ascii="Times New Roman" w:hAnsi="Times New Roman" w:cs="Times New Roman"/>
          <w:sz w:val="24"/>
          <w:szCs w:val="24"/>
        </w:rPr>
      </w:pPr>
      <w:r w:rsidRPr="004E5026">
        <w:rPr>
          <w:rFonts w:ascii="Times New Roman" w:hAnsi="Times New Roman" w:cs="Times New Roman"/>
          <w:sz w:val="24"/>
          <w:szCs w:val="24"/>
        </w:rPr>
        <w:t xml:space="preserve">                                                                                                    от « 27  »</w:t>
      </w:r>
      <w:r w:rsidR="004E5026" w:rsidRPr="004E5026">
        <w:rPr>
          <w:rFonts w:ascii="Times New Roman" w:hAnsi="Times New Roman" w:cs="Times New Roman"/>
          <w:sz w:val="24"/>
          <w:szCs w:val="24"/>
        </w:rPr>
        <w:t xml:space="preserve"> декабря 2019</w:t>
      </w:r>
      <w:r w:rsidRPr="004E5026">
        <w:rPr>
          <w:rFonts w:ascii="Times New Roman" w:hAnsi="Times New Roman" w:cs="Times New Roman"/>
          <w:sz w:val="24"/>
          <w:szCs w:val="24"/>
        </w:rPr>
        <w:t xml:space="preserve"> г. № 20              </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bookmarkStart w:id="0" w:name="_Toc316377928"/>
      <w:r w:rsidRPr="004E5026">
        <w:rPr>
          <w:rFonts w:ascii="Times New Roman" w:hAnsi="Times New Roman" w:cs="Times New Roman"/>
          <w:sz w:val="24"/>
          <w:szCs w:val="24"/>
        </w:rPr>
        <w:t xml:space="preserve">УЧЕТНАЯ ПОЛИТИКА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ДЛЯ ЦЕЛЕЙ БЮДЖЕТНОГО УЧЕТА</w:t>
      </w:r>
      <w:bookmarkEnd w:id="0"/>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b/>
          <w:sz w:val="24"/>
          <w:szCs w:val="24"/>
        </w:rPr>
        <w:t>Общие положения</w:t>
      </w:r>
    </w:p>
    <w:p w:rsidR="00DC09B1" w:rsidRPr="004E5026" w:rsidRDefault="00DC09B1" w:rsidP="004E5026">
      <w:pPr>
        <w:pStyle w:val="a7"/>
        <w:jc w:val="both"/>
        <w:rPr>
          <w:rFonts w:ascii="Times New Roman" w:hAnsi="Times New Roman" w:cs="Times New Roman"/>
          <w:b/>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w:t>
      </w:r>
      <w:r w:rsidRPr="004E5026">
        <w:rPr>
          <w:rFonts w:ascii="Times New Roman" w:hAnsi="Times New Roman" w:cs="Times New Roman"/>
          <w:sz w:val="24"/>
          <w:szCs w:val="24"/>
        </w:rPr>
        <w:t xml:space="preserve"> Администрация Петропавловского сельсовета (дале</w:t>
      </w:r>
      <w:proofErr w:type="gramStart"/>
      <w:r w:rsidRPr="004E5026">
        <w:rPr>
          <w:rFonts w:ascii="Times New Roman" w:hAnsi="Times New Roman" w:cs="Times New Roman"/>
          <w:sz w:val="24"/>
          <w:szCs w:val="24"/>
        </w:rPr>
        <w:t>е-</w:t>
      </w:r>
      <w:proofErr w:type="gramEnd"/>
      <w:r w:rsidRPr="004E5026">
        <w:rPr>
          <w:rFonts w:ascii="Times New Roman" w:hAnsi="Times New Roman" w:cs="Times New Roman"/>
          <w:sz w:val="24"/>
          <w:szCs w:val="24"/>
        </w:rPr>
        <w:t xml:space="preserve"> сельсовет) в своей деятельности руководствуется Уставом Администрации Петропавловского сельсовета.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Настоящая Учетная политика разработана на основании и с учетом требований и принципов действующего законодательства, предназначена для формирования полной и достоверной информации о финансовом, имущественном положении и финансовых результатах деятельности сельсовета.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Бухгалтерский (бюджетный) учет ведется в соответствии с требованиями следующих документов: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Бюджетный </w:t>
      </w:r>
      <w:hyperlink r:id="rId5" w:history="1">
        <w:r w:rsidRPr="004E5026">
          <w:rPr>
            <w:rStyle w:val="af2"/>
            <w:rFonts w:ascii="Times New Roman" w:hAnsi="Times New Roman" w:cs="Times New Roman"/>
            <w:color w:val="000000"/>
            <w:sz w:val="24"/>
            <w:szCs w:val="24"/>
          </w:rPr>
          <w:t>кодекс</w:t>
        </w:r>
      </w:hyperlink>
      <w:r w:rsidRPr="004E5026">
        <w:rPr>
          <w:rFonts w:ascii="Times New Roman" w:hAnsi="Times New Roman" w:cs="Times New Roman"/>
          <w:sz w:val="24"/>
          <w:szCs w:val="24"/>
        </w:rPr>
        <w:t xml:space="preserve"> РФ (далее - БК РФ);</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Федеральный </w:t>
      </w:r>
      <w:hyperlink r:id="rId6" w:history="1">
        <w:r w:rsidRPr="004E5026">
          <w:rPr>
            <w:rStyle w:val="af2"/>
            <w:rFonts w:ascii="Times New Roman" w:hAnsi="Times New Roman" w:cs="Times New Roman"/>
            <w:color w:val="000000"/>
            <w:sz w:val="24"/>
            <w:szCs w:val="24"/>
          </w:rPr>
          <w:t>закон</w:t>
        </w:r>
      </w:hyperlink>
      <w:r w:rsidRPr="004E5026">
        <w:rPr>
          <w:rFonts w:ascii="Times New Roman" w:hAnsi="Times New Roman" w:cs="Times New Roman"/>
          <w:sz w:val="24"/>
          <w:szCs w:val="24"/>
        </w:rPr>
        <w:t xml:space="preserve"> от 06.12.2011 № 402-ФЗ "О бухгалтерском учете" (далее - Закон № 402-ФЗ);</w:t>
      </w:r>
    </w:p>
    <w:p w:rsidR="00DC09B1" w:rsidRPr="004E5026" w:rsidRDefault="00DC09B1" w:rsidP="004E5026">
      <w:pPr>
        <w:pStyle w:val="a7"/>
        <w:jc w:val="both"/>
        <w:rPr>
          <w:rFonts w:ascii="Times New Roman" w:hAnsi="Times New Roman" w:cs="Times New Roman"/>
          <w:sz w:val="24"/>
          <w:szCs w:val="24"/>
        </w:rPr>
      </w:pPr>
      <w:proofErr w:type="gramStart"/>
      <w:r w:rsidRPr="004E5026">
        <w:rPr>
          <w:rFonts w:ascii="Times New Roman" w:hAnsi="Times New Roman" w:cs="Times New Roman"/>
          <w:sz w:val="24"/>
          <w:szCs w:val="24"/>
        </w:rPr>
        <w:t>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w:t>
      </w:r>
      <w:proofErr w:type="gramEnd"/>
      <w:r w:rsidRPr="004E5026">
        <w:rPr>
          <w:rFonts w:ascii="Times New Roman" w:hAnsi="Times New Roman" w:cs="Times New Roman"/>
          <w:sz w:val="24"/>
          <w:szCs w:val="24"/>
        </w:rPr>
        <w:t xml:space="preserve"> о движении денежных средств»), от 27.02.2018 № 32н (далее – СГС «Доходы»), от 28.02.2018 № 34н (далее – СГС «</w:t>
      </w:r>
      <w:proofErr w:type="spellStart"/>
      <w:r w:rsidRPr="004E5026">
        <w:rPr>
          <w:rFonts w:ascii="Times New Roman" w:hAnsi="Times New Roman" w:cs="Times New Roman"/>
          <w:sz w:val="24"/>
          <w:szCs w:val="24"/>
        </w:rPr>
        <w:t>Непроизведенные</w:t>
      </w:r>
      <w:proofErr w:type="spellEnd"/>
      <w:r w:rsidRPr="004E5026">
        <w:rPr>
          <w:rFonts w:ascii="Times New Roman" w:hAnsi="Times New Roman" w:cs="Times New Roman"/>
          <w:sz w:val="24"/>
          <w:szCs w:val="24"/>
        </w:rPr>
        <w:t xml:space="preserve"> активы»), от 30.05.2018 №122н, №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приказом Минфина от 01.12.2010 № 157н </w:t>
      </w:r>
      <w:r w:rsidRPr="004E5026">
        <w:rPr>
          <w:rFonts w:ascii="Times New Roman" w:hAnsi="Times New Roman" w:cs="Times New Roman"/>
          <w:i/>
          <w:iCs/>
          <w:sz w:val="24"/>
          <w:szCs w:val="24"/>
        </w:rPr>
        <w:t>«</w:t>
      </w:r>
      <w:r w:rsidRPr="004E5026">
        <w:rPr>
          <w:rFonts w:ascii="Times New Roman" w:hAnsi="Times New Roman" w:cs="Times New Roman"/>
          <w:sz w:val="24"/>
          <w:szCs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приказом Минфина от 06.12.2010 № 162н «Об утверждении Плана счетов бюджетного учета и Инструкции по его применению» (далее – Инструкция № 162н);</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DC09B1" w:rsidRPr="004E5026" w:rsidRDefault="008D05B4" w:rsidP="004E5026">
      <w:pPr>
        <w:pStyle w:val="a7"/>
        <w:jc w:val="both"/>
        <w:rPr>
          <w:rFonts w:ascii="Times New Roman" w:hAnsi="Times New Roman" w:cs="Times New Roman"/>
          <w:sz w:val="24"/>
          <w:szCs w:val="24"/>
        </w:rPr>
      </w:pPr>
      <w:hyperlink r:id="rId7" w:history="1">
        <w:r w:rsidR="00DC09B1" w:rsidRPr="004E5026">
          <w:rPr>
            <w:rStyle w:val="af2"/>
            <w:rFonts w:ascii="Times New Roman" w:hAnsi="Times New Roman" w:cs="Times New Roman"/>
            <w:color w:val="000000"/>
            <w:sz w:val="24"/>
            <w:szCs w:val="24"/>
          </w:rPr>
          <w:t>инструкцией</w:t>
        </w:r>
      </w:hyperlink>
      <w:r w:rsidR="00DC09B1" w:rsidRPr="004E5026">
        <w:rPr>
          <w:rFonts w:ascii="Times New Roman" w:hAnsi="Times New Roman" w:cs="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8" w:history="1">
        <w:r w:rsidR="00DC09B1" w:rsidRPr="004E5026">
          <w:rPr>
            <w:rStyle w:val="af2"/>
            <w:rFonts w:ascii="Times New Roman" w:hAnsi="Times New Roman" w:cs="Times New Roman"/>
            <w:color w:val="000000"/>
            <w:sz w:val="24"/>
            <w:szCs w:val="24"/>
          </w:rPr>
          <w:t>Инструкция</w:t>
        </w:r>
      </w:hyperlink>
      <w:r w:rsidR="00DC09B1" w:rsidRPr="004E5026">
        <w:rPr>
          <w:rFonts w:ascii="Times New Roman" w:hAnsi="Times New Roman" w:cs="Times New Roman"/>
          <w:sz w:val="24"/>
          <w:szCs w:val="24"/>
        </w:rPr>
        <w:t xml:space="preserve"> № 191н);</w:t>
      </w:r>
    </w:p>
    <w:p w:rsidR="00DC09B1" w:rsidRPr="004E5026" w:rsidRDefault="008D05B4" w:rsidP="004E5026">
      <w:pPr>
        <w:pStyle w:val="a7"/>
        <w:jc w:val="both"/>
        <w:rPr>
          <w:rFonts w:ascii="Times New Roman" w:hAnsi="Times New Roman" w:cs="Times New Roman"/>
          <w:sz w:val="24"/>
          <w:szCs w:val="24"/>
        </w:rPr>
      </w:pPr>
      <w:hyperlink r:id="rId9" w:history="1">
        <w:r w:rsidR="00DC09B1" w:rsidRPr="004E5026">
          <w:rPr>
            <w:rStyle w:val="af2"/>
            <w:rFonts w:ascii="Times New Roman" w:hAnsi="Times New Roman" w:cs="Times New Roman"/>
            <w:color w:val="000000"/>
            <w:sz w:val="24"/>
            <w:szCs w:val="24"/>
          </w:rPr>
          <w:t>порядком</w:t>
        </w:r>
      </w:hyperlink>
      <w:r w:rsidR="00DC09B1" w:rsidRPr="004E5026">
        <w:rPr>
          <w:rFonts w:ascii="Times New Roman" w:hAnsi="Times New Roman" w:cs="Times New Roman"/>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10" w:history="1">
        <w:r w:rsidR="00DC09B1" w:rsidRPr="004E5026">
          <w:rPr>
            <w:rStyle w:val="af2"/>
            <w:rFonts w:ascii="Times New Roman" w:hAnsi="Times New Roman" w:cs="Times New Roman"/>
            <w:color w:val="000000"/>
            <w:sz w:val="24"/>
            <w:szCs w:val="24"/>
          </w:rPr>
          <w:t>Порядок</w:t>
        </w:r>
      </w:hyperlink>
      <w:r w:rsidR="00DC09B1" w:rsidRPr="004E5026">
        <w:rPr>
          <w:rFonts w:ascii="Times New Roman" w:hAnsi="Times New Roman" w:cs="Times New Roman"/>
          <w:sz w:val="24"/>
          <w:szCs w:val="24"/>
        </w:rPr>
        <w:t xml:space="preserve"> № 132н);</w:t>
      </w:r>
    </w:p>
    <w:p w:rsidR="00DC09B1" w:rsidRPr="004E5026" w:rsidRDefault="008D05B4" w:rsidP="004E5026">
      <w:pPr>
        <w:pStyle w:val="a7"/>
        <w:jc w:val="both"/>
        <w:rPr>
          <w:rFonts w:ascii="Times New Roman" w:hAnsi="Times New Roman" w:cs="Times New Roman"/>
          <w:sz w:val="24"/>
          <w:szCs w:val="24"/>
        </w:rPr>
      </w:pPr>
      <w:hyperlink r:id="rId11" w:history="1">
        <w:r w:rsidR="00DC09B1" w:rsidRPr="004E5026">
          <w:rPr>
            <w:rStyle w:val="af2"/>
            <w:rFonts w:ascii="Times New Roman" w:hAnsi="Times New Roman" w:cs="Times New Roman"/>
            <w:color w:val="000000"/>
            <w:sz w:val="24"/>
            <w:szCs w:val="24"/>
          </w:rPr>
          <w:t>порядком</w:t>
        </w:r>
      </w:hyperlink>
      <w:r w:rsidR="00DC09B1" w:rsidRPr="004E5026">
        <w:rPr>
          <w:rFonts w:ascii="Times New Roman" w:hAnsi="Times New Roman" w:cs="Times New Roman"/>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12" w:history="1">
        <w:r w:rsidR="00DC09B1" w:rsidRPr="004E5026">
          <w:rPr>
            <w:rStyle w:val="af2"/>
            <w:rFonts w:ascii="Times New Roman" w:hAnsi="Times New Roman" w:cs="Times New Roman"/>
            <w:color w:val="000000"/>
            <w:sz w:val="24"/>
            <w:szCs w:val="24"/>
          </w:rPr>
          <w:t>Порядок</w:t>
        </w:r>
      </w:hyperlink>
      <w:r w:rsidR="00DC09B1" w:rsidRPr="004E5026">
        <w:rPr>
          <w:rFonts w:ascii="Times New Roman" w:hAnsi="Times New Roman" w:cs="Times New Roman"/>
          <w:sz w:val="24"/>
          <w:szCs w:val="24"/>
        </w:rPr>
        <w:t xml:space="preserve"> применения КОСГУ, </w:t>
      </w:r>
      <w:hyperlink r:id="rId13" w:history="1">
        <w:r w:rsidR="00DC09B1" w:rsidRPr="004E5026">
          <w:rPr>
            <w:rStyle w:val="af2"/>
            <w:rFonts w:ascii="Times New Roman" w:hAnsi="Times New Roman" w:cs="Times New Roman"/>
            <w:color w:val="000000"/>
            <w:sz w:val="24"/>
            <w:szCs w:val="24"/>
          </w:rPr>
          <w:t>Порядок</w:t>
        </w:r>
      </w:hyperlink>
      <w:r w:rsidR="00DC09B1" w:rsidRPr="004E5026">
        <w:rPr>
          <w:rFonts w:ascii="Times New Roman" w:hAnsi="Times New Roman" w:cs="Times New Roman"/>
          <w:sz w:val="24"/>
          <w:szCs w:val="24"/>
        </w:rPr>
        <w:t xml:space="preserve"> № 209н);</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r w:rsidRPr="004E5026">
        <w:rPr>
          <w:rFonts w:ascii="Times New Roman" w:hAnsi="Times New Roman" w:cs="Times New Roman"/>
          <w:i/>
          <w:sz w:val="24"/>
          <w:szCs w:val="24"/>
        </w:rPr>
        <w:t>;</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иными нормативными правовыми актами, регулирующими вопросы организации  и ведения бухгалтерского учета.</w:t>
      </w:r>
    </w:p>
    <w:p w:rsidR="00DC09B1" w:rsidRPr="004E5026" w:rsidRDefault="00DC09B1" w:rsidP="004E5026">
      <w:pPr>
        <w:pStyle w:val="a7"/>
        <w:jc w:val="both"/>
        <w:rPr>
          <w:rFonts w:ascii="Times New Roman" w:hAnsi="Times New Roman" w:cs="Times New Roman"/>
          <w:b/>
          <w:bCs/>
          <w:sz w:val="24"/>
          <w:szCs w:val="24"/>
        </w:rPr>
      </w:pPr>
      <w:r w:rsidRPr="004E5026">
        <w:rPr>
          <w:rFonts w:ascii="Times New Roman" w:hAnsi="Times New Roman" w:cs="Times New Roman"/>
          <w:b/>
          <w:sz w:val="24"/>
          <w:szCs w:val="24"/>
        </w:rPr>
        <w:t>1.3</w:t>
      </w:r>
      <w:r w:rsidRPr="004E5026">
        <w:rPr>
          <w:rFonts w:ascii="Times New Roman" w:hAnsi="Times New Roman" w:cs="Times New Roman"/>
          <w:sz w:val="24"/>
          <w:szCs w:val="24"/>
        </w:rPr>
        <w:t xml:space="preserve"> </w:t>
      </w:r>
      <w:r w:rsidRPr="004E5026">
        <w:rPr>
          <w:rFonts w:ascii="Times New Roman" w:hAnsi="Times New Roman" w:cs="Times New Roman"/>
          <w:b/>
          <w:bCs/>
          <w:sz w:val="24"/>
          <w:szCs w:val="24"/>
        </w:rPr>
        <w:t xml:space="preserve"> </w:t>
      </w:r>
      <w:r w:rsidRPr="004E5026">
        <w:rPr>
          <w:rFonts w:ascii="Times New Roman" w:hAnsi="Times New Roman" w:cs="Times New Roman"/>
          <w:sz w:val="24"/>
          <w:szCs w:val="24"/>
        </w:rPr>
        <w:t>Учетная политика администрации Петропавловского сельсовета является одним из основных документов, устанавливающих правила ведения бухгалтерского (бюджетного) учета в сельсовете.</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1.4</w:t>
      </w:r>
      <w:r w:rsidRPr="004E5026">
        <w:rPr>
          <w:rFonts w:ascii="Times New Roman" w:hAnsi="Times New Roman" w:cs="Times New Roman"/>
          <w:sz w:val="24"/>
          <w:szCs w:val="24"/>
        </w:rPr>
        <w:t xml:space="preserve"> Администрация Петропавловского сельсовета является администратором доходов, распорядителем бюджетных средств, получателем бюджетных средств.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1.5</w:t>
      </w:r>
      <w:r w:rsidRPr="004E5026">
        <w:rPr>
          <w:rFonts w:ascii="Times New Roman" w:hAnsi="Times New Roman" w:cs="Times New Roman"/>
          <w:sz w:val="24"/>
          <w:szCs w:val="24"/>
        </w:rPr>
        <w:t xml:space="preserve"> Ведение учета осуществляет финансовое управление администрации Балахтинского района (далее </w:t>
      </w:r>
      <w:proofErr w:type="gramStart"/>
      <w:r w:rsidRPr="004E5026">
        <w:rPr>
          <w:rFonts w:ascii="Times New Roman" w:hAnsi="Times New Roman" w:cs="Times New Roman"/>
          <w:sz w:val="24"/>
          <w:szCs w:val="24"/>
        </w:rPr>
        <w:t>–ф</w:t>
      </w:r>
      <w:proofErr w:type="gramEnd"/>
      <w:r w:rsidRPr="004E5026">
        <w:rPr>
          <w:rFonts w:ascii="Times New Roman" w:hAnsi="Times New Roman" w:cs="Times New Roman"/>
          <w:sz w:val="24"/>
          <w:szCs w:val="24"/>
        </w:rPr>
        <w:t>инансовое управление) согласно Соглашения о передаче осуществления части полномочий. Деятельность финансового управления по исполнению бюджета сельсовета регламентируется Положением о бухгалтерии, должностными инструкциями сотрудника бухгалтерии и настоящей учетной политикой.</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i/>
          <w:sz w:val="24"/>
          <w:szCs w:val="24"/>
        </w:rPr>
        <w:t>(Основание: п.3 ст.7 Федерального закона № 402-ФЗ, п.5 Инструкции № 157н)</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1.6</w:t>
      </w:r>
      <w:proofErr w:type="gramStart"/>
      <w:r w:rsidRPr="004E5026">
        <w:rPr>
          <w:rFonts w:ascii="Times New Roman" w:hAnsi="Times New Roman" w:cs="Times New Roman"/>
          <w:sz w:val="24"/>
          <w:szCs w:val="24"/>
        </w:rPr>
        <w:t xml:space="preserve"> Б</w:t>
      </w:r>
      <w:proofErr w:type="gramEnd"/>
      <w:r w:rsidRPr="004E5026">
        <w:rPr>
          <w:rFonts w:ascii="Times New Roman" w:hAnsi="Times New Roman" w:cs="Times New Roman"/>
          <w:sz w:val="24"/>
          <w:szCs w:val="24"/>
        </w:rPr>
        <w:t xml:space="preserve">ез подписи главы сельсовета денежные и расчетные документы, финансовые обязательства считаются не действительными и не должны приниматься к исполнению.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1.7</w:t>
      </w:r>
      <w:proofErr w:type="gramStart"/>
      <w:r w:rsidRPr="004E5026">
        <w:rPr>
          <w:rFonts w:ascii="Times New Roman" w:hAnsi="Times New Roman" w:cs="Times New Roman"/>
          <w:sz w:val="24"/>
          <w:szCs w:val="24"/>
        </w:rPr>
        <w:t xml:space="preserve">  П</w:t>
      </w:r>
      <w:proofErr w:type="gramEnd"/>
      <w:r w:rsidRPr="004E5026">
        <w:rPr>
          <w:rFonts w:ascii="Times New Roman" w:hAnsi="Times New Roman" w:cs="Times New Roman"/>
          <w:sz w:val="24"/>
          <w:szCs w:val="24"/>
        </w:rPr>
        <w:t xml:space="preserve">ри разногласиях между главой сельсовета и финансовым управлением при ведении бюджетного учета в принятии первичных учетных документов и отражении (или не отражении) объекта бухгалтерского учета осуществлять по письменному распоряжению главы сельсовета. </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п.8 ст.7 Федерального закона № 402-ФЗ)</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1.8</w:t>
      </w:r>
      <w:r w:rsidRPr="004E5026">
        <w:rPr>
          <w:rFonts w:ascii="Times New Roman" w:hAnsi="Times New Roman" w:cs="Times New Roman"/>
          <w:sz w:val="24"/>
          <w:szCs w:val="24"/>
        </w:rPr>
        <w:t xml:space="preserve"> </w:t>
      </w:r>
      <w:proofErr w:type="gramStart"/>
      <w:r w:rsidRPr="004E5026">
        <w:rPr>
          <w:rFonts w:ascii="Times New Roman" w:hAnsi="Times New Roman" w:cs="Times New Roman"/>
          <w:sz w:val="24"/>
          <w:szCs w:val="24"/>
        </w:rPr>
        <w:t>Контроль за</w:t>
      </w:r>
      <w:proofErr w:type="gramEnd"/>
      <w:r w:rsidRPr="004E5026">
        <w:rPr>
          <w:rFonts w:ascii="Times New Roman" w:hAnsi="Times New Roman" w:cs="Times New Roman"/>
          <w:sz w:val="24"/>
          <w:szCs w:val="24"/>
        </w:rPr>
        <w:t xml:space="preserve"> выполнением и отражением денежных средств, имущества и обязательств в бухгалтерском учете осуществляет финансовое управление.</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1.9</w:t>
      </w:r>
      <w:r w:rsidRPr="004E5026">
        <w:rPr>
          <w:rFonts w:ascii="Times New Roman" w:hAnsi="Times New Roman" w:cs="Times New Roman"/>
          <w:sz w:val="24"/>
          <w:szCs w:val="24"/>
        </w:rPr>
        <w:t xml:space="preserve"> Форма ведения бюджетного учета – автоматизированная с применением программного продукта «1С: Бухгалтерия». Данные синтетического и аналитического учета формируются в базе данных используемого программного комплекса и ежемесячно выводятся на бумажные носители – выходные формы документов, не позднее 10 числа месяца, следующего за отчетным месяцем. Брошюруются в папки (дело). На обложке указываются: наименование учреждения, название, порядковый номер папки, отчетный период – год или месяц.</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п.п.6, 19 Инструкции № 157н, п.9 ФСБУ «Учетная политика»)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1.10</w:t>
      </w:r>
      <w:r w:rsidRPr="004E5026">
        <w:rPr>
          <w:rFonts w:ascii="Times New Roman" w:hAnsi="Times New Roman" w:cs="Times New Roman"/>
          <w:sz w:val="24"/>
          <w:szCs w:val="24"/>
        </w:rPr>
        <w:t xml:space="preserve"> Ежегодно распоряжением главы сельсовета утверждается (корректируется) рабочий план счетов (</w:t>
      </w:r>
      <w:r w:rsidRPr="004E5026">
        <w:rPr>
          <w:rFonts w:ascii="Times New Roman" w:hAnsi="Times New Roman" w:cs="Times New Roman"/>
          <w:color w:val="0070C0"/>
          <w:sz w:val="24"/>
          <w:szCs w:val="24"/>
        </w:rPr>
        <w:t>Приложение № 1</w:t>
      </w:r>
      <w:r w:rsidRPr="004E5026">
        <w:rPr>
          <w:rFonts w:ascii="Times New Roman" w:hAnsi="Times New Roman" w:cs="Times New Roman"/>
          <w:sz w:val="24"/>
          <w:szCs w:val="24"/>
        </w:rPr>
        <w:t xml:space="preserve">). Рабочий план счетов формируется в составе счетов учета для ведения синтетического и аналитического учета. </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п.п. 3, 6 Инструкции № 157н, п.19 ФСБУ «Концептуальные основы бухучета и отчетности», п.9 ФСБУ «Учетная политика»)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1.11</w:t>
      </w:r>
      <w:r w:rsidRPr="004E5026">
        <w:rPr>
          <w:rFonts w:ascii="Times New Roman" w:hAnsi="Times New Roman" w:cs="Times New Roman"/>
          <w:sz w:val="24"/>
          <w:szCs w:val="24"/>
        </w:rPr>
        <w:t xml:space="preserve"> Учет доходов и расходов в бухгалтерском учете осуществляется методом начисления, согласно которому результаты операций признаются по факту их совершения.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1.12</w:t>
      </w:r>
      <w:r w:rsidRPr="004E5026">
        <w:rPr>
          <w:rFonts w:ascii="Times New Roman" w:hAnsi="Times New Roman" w:cs="Times New Roman"/>
          <w:sz w:val="24"/>
          <w:szCs w:val="24"/>
        </w:rPr>
        <w:t xml:space="preserve"> Документами, подтверждающими принятие обязательств (денежных обязательств) являются: акты выполненных работ и оказанных услуг, авансовые отчеты, приходные ордера на приемку материальных ценностей (нефинансовых активов), служебные записки, сводная ведомость по начислениям и удержаниям  заработной платы и других начислений и т.п.</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lastRenderedPageBreak/>
        <w:t>1.13</w:t>
      </w:r>
      <w:r w:rsidRPr="004E5026">
        <w:rPr>
          <w:rFonts w:ascii="Times New Roman" w:hAnsi="Times New Roman" w:cs="Times New Roman"/>
          <w:sz w:val="24"/>
          <w:szCs w:val="24"/>
        </w:rPr>
        <w:t xml:space="preserve"> Перечень лиц, имеющих право подписи денежных, расчетных, финансовых и кредитных документов: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по сельсовету – первая подпись: глава сельсовета.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1.14</w:t>
      </w:r>
      <w:r w:rsidRPr="004E5026">
        <w:rPr>
          <w:rFonts w:ascii="Times New Roman" w:hAnsi="Times New Roman" w:cs="Times New Roman"/>
          <w:sz w:val="24"/>
          <w:szCs w:val="24"/>
        </w:rPr>
        <w:t xml:space="preserve">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r w:rsidRPr="004E5026">
        <w:rPr>
          <w:rFonts w:ascii="Times New Roman" w:hAnsi="Times New Roman" w:cs="Times New Roman"/>
          <w:color w:val="0070C0"/>
          <w:sz w:val="24"/>
          <w:szCs w:val="24"/>
        </w:rPr>
        <w:t>Приложении № 6</w:t>
      </w:r>
      <w:r w:rsidRPr="004E5026">
        <w:rPr>
          <w:rFonts w:ascii="Times New Roman" w:hAnsi="Times New Roman" w:cs="Times New Roman"/>
          <w:sz w:val="24"/>
          <w:szCs w:val="24"/>
        </w:rPr>
        <w:t xml:space="preserve"> к Учетной политике.</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 xml:space="preserve">(Основание: п.9 ФСБУ «Учетная политика»). </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b/>
          <w:sz w:val="24"/>
          <w:szCs w:val="24"/>
        </w:rPr>
        <w:t>2.Первичные документы.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Для отражения объектов учета и изменяющих их фактов хозяйственной жизни используются: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унифицированные формы первичных учетных документов, утвержденные приказом Минфина России № 52н;</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иные унифицированные формы первичных документов (при их отсутствии в Приказе Минфина России № 52н);</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самостоятельно разработанные формы первичных учетных документов, образцы которых приведены в </w:t>
      </w:r>
      <w:r w:rsidRPr="004E5026">
        <w:rPr>
          <w:rFonts w:ascii="Times New Roman" w:hAnsi="Times New Roman" w:cs="Times New Roman"/>
          <w:color w:val="0070C0"/>
          <w:sz w:val="24"/>
          <w:szCs w:val="24"/>
        </w:rPr>
        <w:t>Приложении № 2</w:t>
      </w:r>
      <w:r w:rsidRPr="004E5026">
        <w:rPr>
          <w:rFonts w:ascii="Times New Roman" w:hAnsi="Times New Roman" w:cs="Times New Roman"/>
          <w:sz w:val="24"/>
          <w:szCs w:val="24"/>
        </w:rPr>
        <w:t>.</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 xml:space="preserve">(Основание: </w:t>
      </w:r>
      <w:proofErr w:type="gramStart"/>
      <w:r w:rsidRPr="004E5026">
        <w:rPr>
          <w:rFonts w:ascii="Times New Roman" w:hAnsi="Times New Roman" w:cs="Times New Roman"/>
          <w:i/>
          <w:sz w:val="24"/>
          <w:szCs w:val="24"/>
        </w:rPr>
        <w:t>ч</w:t>
      </w:r>
      <w:proofErr w:type="gramEnd"/>
      <w:r w:rsidRPr="004E5026">
        <w:rPr>
          <w:rFonts w:ascii="Times New Roman" w:hAnsi="Times New Roman" w:cs="Times New Roman"/>
          <w:i/>
          <w:sz w:val="24"/>
          <w:szCs w:val="24"/>
        </w:rPr>
        <w:t>.2 ст.9 Федерального закона № 402-ФЗ, п.25 ФСБУ «Концептуальные основы бухучета и отчетности», п.6 Инструкции № 157н, п.9 ФСБУ «Учетная политика»).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2.2</w:t>
      </w:r>
      <w:proofErr w:type="gramStart"/>
      <w:r w:rsidRPr="004E5026">
        <w:rPr>
          <w:rFonts w:ascii="Times New Roman" w:hAnsi="Times New Roman" w:cs="Times New Roman"/>
          <w:sz w:val="24"/>
          <w:szCs w:val="24"/>
        </w:rPr>
        <w:t xml:space="preserve"> К</w:t>
      </w:r>
      <w:proofErr w:type="gramEnd"/>
      <w:r w:rsidRPr="004E5026">
        <w:rPr>
          <w:rFonts w:ascii="Times New Roman" w:hAnsi="Times New Roman" w:cs="Times New Roman"/>
          <w:sz w:val="24"/>
          <w:szCs w:val="24"/>
        </w:rPr>
        <w:t xml:space="preserve"> учету принимаются документы, составленные по унифицированным формам. Формы документов, которые не унифицированы, должны содержать следующие обязательные реквизиты: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наименование документа;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дата составления документа;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наименование участника хозяйственной операции, от имени которого составлен документ, а также его идентификационные коды;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содержание хозяйственной операции;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измерители хозяйственной операции в натуральном и денежном выражении;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наименование должностей лиц, ответственных за совершение хозяйственной операции и правильность ее оформления;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личные подписи указанных лиц и их расшифровка.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2.3</w:t>
      </w:r>
      <w:r w:rsidRPr="004E5026">
        <w:rPr>
          <w:rFonts w:ascii="Times New Roman" w:hAnsi="Times New Roman" w:cs="Times New Roman"/>
          <w:sz w:val="24"/>
          <w:szCs w:val="24"/>
        </w:rPr>
        <w:t xml:space="preserve"> Порядок движения и обработки первичных документов регулируется графиком документооборота </w:t>
      </w:r>
      <w:proofErr w:type="gramStart"/>
      <w:r w:rsidRPr="004E5026">
        <w:rPr>
          <w:rFonts w:ascii="Times New Roman" w:hAnsi="Times New Roman" w:cs="Times New Roman"/>
          <w:sz w:val="24"/>
          <w:szCs w:val="24"/>
        </w:rPr>
        <w:t xml:space="preserve">согласно </w:t>
      </w:r>
      <w:r w:rsidRPr="004E5026">
        <w:rPr>
          <w:rFonts w:ascii="Times New Roman" w:hAnsi="Times New Roman" w:cs="Times New Roman"/>
          <w:color w:val="0070C0"/>
          <w:sz w:val="24"/>
          <w:szCs w:val="24"/>
        </w:rPr>
        <w:t>Приложения</w:t>
      </w:r>
      <w:proofErr w:type="gramEnd"/>
      <w:r w:rsidRPr="004E5026">
        <w:rPr>
          <w:rFonts w:ascii="Times New Roman" w:hAnsi="Times New Roman" w:cs="Times New Roman"/>
          <w:color w:val="0070C0"/>
          <w:sz w:val="24"/>
          <w:szCs w:val="24"/>
        </w:rPr>
        <w:t xml:space="preserve"> №3</w:t>
      </w:r>
      <w:r w:rsidRPr="004E5026">
        <w:rPr>
          <w:rFonts w:ascii="Times New Roman" w:hAnsi="Times New Roman" w:cs="Times New Roman"/>
          <w:sz w:val="24"/>
          <w:szCs w:val="24"/>
        </w:rPr>
        <w:t>. Ответственность за соблюдение графика документооборота, а также за своевременное и качественное создание документов, передачу их для отражения в бюджетном учете и отчетности, за достоверность содержавшихся в документах данных несут лица, создавшие и подписавшие эти документы.</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п.9 ФСБУ «Учетная политика», п.6 Инструкции № 157н)</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b/>
          <w:bCs/>
          <w:sz w:val="24"/>
          <w:szCs w:val="24"/>
        </w:rPr>
      </w:pPr>
      <w:r w:rsidRPr="004E5026">
        <w:rPr>
          <w:rFonts w:ascii="Times New Roman" w:hAnsi="Times New Roman" w:cs="Times New Roman"/>
          <w:b/>
          <w:bCs/>
          <w:sz w:val="24"/>
          <w:szCs w:val="24"/>
        </w:rPr>
        <w:t>3.Технология обработки учетной информации.</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b/>
          <w:sz w:val="24"/>
          <w:szCs w:val="24"/>
        </w:rPr>
        <w:t>3.1</w:t>
      </w:r>
      <w:r w:rsidRPr="004E5026">
        <w:rPr>
          <w:rFonts w:ascii="Times New Roman" w:hAnsi="Times New Roman" w:cs="Times New Roman"/>
          <w:sz w:val="24"/>
          <w:szCs w:val="24"/>
        </w:rPr>
        <w:t xml:space="preserve">  Бухгалтерский учет ведется в электронном виде с применением программных продуктов:</w:t>
      </w:r>
      <w:r w:rsidRPr="004E5026">
        <w:rPr>
          <w:rFonts w:ascii="Times New Roman" w:hAnsi="Times New Roman" w:cs="Times New Roman"/>
          <w:sz w:val="24"/>
          <w:szCs w:val="24"/>
        </w:rPr>
        <w:br/>
        <w:t xml:space="preserve"> – 1С Бухгалтерия – для бюджетного учета;</w:t>
      </w:r>
      <w:r w:rsidRPr="004E5026">
        <w:rPr>
          <w:rFonts w:ascii="Times New Roman" w:hAnsi="Times New Roman" w:cs="Times New Roman"/>
          <w:sz w:val="24"/>
          <w:szCs w:val="24"/>
        </w:rPr>
        <w:br/>
        <w:t xml:space="preserve"> – 1С Зарплата и кадры – для учета заработной платы;</w:t>
      </w:r>
      <w:r w:rsidRPr="004E5026">
        <w:rPr>
          <w:rFonts w:ascii="Times New Roman" w:hAnsi="Times New Roman" w:cs="Times New Roman"/>
          <w:sz w:val="24"/>
          <w:szCs w:val="24"/>
        </w:rPr>
        <w:br/>
        <w:t xml:space="preserve"> – АЦК Финансы, СЭД для администрирования доходов, СКИФ для сдачи бухгалтерской отчетности.</w:t>
      </w:r>
      <w:r w:rsidRPr="004E5026">
        <w:rPr>
          <w:rFonts w:ascii="Times New Roman" w:hAnsi="Times New Roman" w:cs="Times New Roman"/>
          <w:sz w:val="24"/>
          <w:szCs w:val="24"/>
        </w:rPr>
        <w:br/>
      </w:r>
      <w:r w:rsidRPr="004E5026">
        <w:rPr>
          <w:rFonts w:ascii="Times New Roman" w:hAnsi="Times New Roman" w:cs="Times New Roman"/>
          <w:i/>
          <w:sz w:val="24"/>
          <w:szCs w:val="24"/>
        </w:rPr>
        <w:t xml:space="preserve"> (Основание: пункт 6 Инструкции к Единому плану счетов № 157н)</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lastRenderedPageBreak/>
        <w:t>3.2</w:t>
      </w:r>
      <w:proofErr w:type="gramStart"/>
      <w:r w:rsidRPr="004E5026">
        <w:rPr>
          <w:rFonts w:ascii="Times New Roman" w:hAnsi="Times New Roman" w:cs="Times New Roman"/>
          <w:sz w:val="24"/>
          <w:szCs w:val="24"/>
        </w:rPr>
        <w:t xml:space="preserve"> С</w:t>
      </w:r>
      <w:proofErr w:type="gramEnd"/>
      <w:r w:rsidRPr="004E5026">
        <w:rPr>
          <w:rFonts w:ascii="Times New Roman" w:hAnsi="Times New Roman" w:cs="Times New Roman"/>
          <w:sz w:val="24"/>
          <w:szCs w:val="24"/>
        </w:rPr>
        <w:t xml:space="preserve"> использованием телекоммуникационных каналов связи и электронной подписи</w:t>
      </w:r>
      <w:r w:rsidRPr="004E5026">
        <w:rPr>
          <w:rFonts w:ascii="Times New Roman" w:hAnsi="Times New Roman" w:cs="Times New Roman"/>
          <w:sz w:val="24"/>
          <w:szCs w:val="24"/>
        </w:rPr>
        <w:br/>
        <w:t xml:space="preserve"> Финансовое управление ведет электронный документооборот по следующим направлениям:</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-система электронного документооборота с территориальным органом Федерального казначейства;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-передача отчетности по налогам, сборам и иным обязательным платежам в</w:t>
      </w:r>
      <w:r w:rsidRPr="004E5026">
        <w:rPr>
          <w:rFonts w:ascii="Times New Roman" w:hAnsi="Times New Roman" w:cs="Times New Roman"/>
          <w:sz w:val="24"/>
          <w:szCs w:val="24"/>
        </w:rPr>
        <w:br/>
        <w:t xml:space="preserve"> </w:t>
      </w:r>
      <w:r w:rsidRPr="004E5026">
        <w:rPr>
          <w:rFonts w:ascii="Times New Roman" w:hAnsi="Times New Roman" w:cs="Times New Roman"/>
          <w:sz w:val="24"/>
          <w:szCs w:val="24"/>
        </w:rPr>
        <w:tab/>
        <w:t>Инспекцию Федеральной налоговой службы;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-передача отчетности в отделение Пенсионного фонда; Фонда социального страхования; Министерство Финансов Красноярского края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-размещение информации о деятельности  на официальном сайте администрации Балахтинского района Красноярского края.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3.3</w:t>
      </w:r>
      <w:proofErr w:type="gramStart"/>
      <w:r w:rsidRPr="004E5026">
        <w:rPr>
          <w:rFonts w:ascii="Times New Roman" w:hAnsi="Times New Roman" w:cs="Times New Roman"/>
          <w:sz w:val="24"/>
          <w:szCs w:val="24"/>
        </w:rPr>
        <w:t xml:space="preserve">  Б</w:t>
      </w:r>
      <w:proofErr w:type="gramEnd"/>
      <w:r w:rsidRPr="004E5026">
        <w:rPr>
          <w:rFonts w:ascii="Times New Roman" w:hAnsi="Times New Roman" w:cs="Times New Roman"/>
          <w:sz w:val="24"/>
          <w:szCs w:val="24"/>
        </w:rPr>
        <w:t>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3.4</w:t>
      </w:r>
      <w:proofErr w:type="gramStart"/>
      <w:r w:rsidRPr="004E5026">
        <w:rPr>
          <w:rFonts w:ascii="Times New Roman" w:hAnsi="Times New Roman" w:cs="Times New Roman"/>
          <w:sz w:val="24"/>
          <w:szCs w:val="24"/>
        </w:rPr>
        <w:t xml:space="preserve">  В</w:t>
      </w:r>
      <w:proofErr w:type="gramEnd"/>
      <w:r w:rsidRPr="004E5026">
        <w:rPr>
          <w:rFonts w:ascii="Times New Roman" w:hAnsi="Times New Roman" w:cs="Times New Roman"/>
          <w:sz w:val="24"/>
          <w:szCs w:val="24"/>
        </w:rPr>
        <w:t xml:space="preserve"> целях обеспечения сохранности электронных данных бухгалтерского учета и отчетности: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-на сервере ежедневно производится сохранение резервных копий базы АЦК Финансы, 1С Бухгалтерия, 1С Зарплата.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пункт 19 Инструкции к Единому плану счетов № 157н, пункт 33 СГС</w:t>
      </w:r>
      <w:r w:rsidRPr="004E5026">
        <w:rPr>
          <w:rFonts w:ascii="Times New Roman" w:hAnsi="Times New Roman" w:cs="Times New Roman"/>
          <w:i/>
          <w:sz w:val="24"/>
          <w:szCs w:val="24"/>
        </w:rPr>
        <w:br/>
        <w:t xml:space="preserve"> «Концептуальные основы бухучета и отчетности».)</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b/>
          <w:sz w:val="24"/>
          <w:szCs w:val="24"/>
        </w:rPr>
        <w:t>4. Регистры бухгалтерского учета.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4.1</w:t>
      </w:r>
      <w:r w:rsidRPr="004E5026">
        <w:rPr>
          <w:rFonts w:ascii="Times New Roman" w:hAnsi="Times New Roman" w:cs="Times New Roman"/>
          <w:sz w:val="24"/>
          <w:szCs w:val="24"/>
        </w:rPr>
        <w:t xml:space="preserve"> Данные прошедших внутренний контроль первичных учетных документов регистрируются, систематизируются и накапливаются в регистрах бухгалтерского учета.</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 xml:space="preserve">(Основание: </w:t>
      </w:r>
      <w:proofErr w:type="gramStart"/>
      <w:r w:rsidRPr="004E5026">
        <w:rPr>
          <w:rFonts w:ascii="Times New Roman" w:hAnsi="Times New Roman" w:cs="Times New Roman"/>
          <w:i/>
          <w:sz w:val="24"/>
          <w:szCs w:val="24"/>
        </w:rPr>
        <w:t>ч</w:t>
      </w:r>
      <w:proofErr w:type="gramEnd"/>
      <w:r w:rsidRPr="004E5026">
        <w:rPr>
          <w:rFonts w:ascii="Times New Roman" w:hAnsi="Times New Roman" w:cs="Times New Roman"/>
          <w:i/>
          <w:sz w:val="24"/>
          <w:szCs w:val="24"/>
        </w:rPr>
        <w:t>.5 ст. 10 Федерального закона № 402-ФЗ, п.п.23, 28 ФСБУ «Концептуальные основы бухучета и отчетности», п. 11 Инструкции № 157н).</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b/>
          <w:sz w:val="24"/>
          <w:szCs w:val="24"/>
        </w:rPr>
        <w:t>4.2</w:t>
      </w:r>
      <w:r w:rsidRPr="004E5026">
        <w:rPr>
          <w:rFonts w:ascii="Times New Roman" w:hAnsi="Times New Roman" w:cs="Times New Roman"/>
          <w:sz w:val="24"/>
          <w:szCs w:val="24"/>
        </w:rPr>
        <w:t xml:space="preserve"> Периодичность формирования принятых к учету первичных учетных документов на бумажном носителе осуществлять на основании </w:t>
      </w:r>
      <w:r w:rsidRPr="004E5026">
        <w:rPr>
          <w:rFonts w:ascii="Times New Roman" w:hAnsi="Times New Roman" w:cs="Times New Roman"/>
          <w:color w:val="0070C0"/>
          <w:sz w:val="24"/>
          <w:szCs w:val="24"/>
        </w:rPr>
        <w:t>Приложения № 4</w:t>
      </w:r>
      <w:r w:rsidRPr="004E5026">
        <w:rPr>
          <w:rFonts w:ascii="Times New Roman" w:hAnsi="Times New Roman" w:cs="Times New Roman"/>
          <w:sz w:val="24"/>
          <w:szCs w:val="24"/>
        </w:rPr>
        <w:t>.</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4.3</w:t>
      </w:r>
      <w:proofErr w:type="gramStart"/>
      <w:r w:rsidRPr="004E5026">
        <w:rPr>
          <w:rFonts w:ascii="Times New Roman" w:hAnsi="Times New Roman" w:cs="Times New Roman"/>
          <w:sz w:val="24"/>
          <w:szCs w:val="24"/>
        </w:rPr>
        <w:t xml:space="preserve"> П</w:t>
      </w:r>
      <w:proofErr w:type="gramEnd"/>
      <w:r w:rsidRPr="004E5026">
        <w:rPr>
          <w:rFonts w:ascii="Times New Roman" w:hAnsi="Times New Roman" w:cs="Times New Roman"/>
          <w:sz w:val="24"/>
          <w:szCs w:val="24"/>
        </w:rPr>
        <w:t xml:space="preserve">ри ведении регистров бухгалтерского учета (не являющихся электронными документами, подписываемыми электронной подписью) с применением средств автоматизации обеспечивать вывод регистров бухгалтерского учета на бумажные носители с заверением данных подписями уполномоченных лиц, ответственных за ведение регистра.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Все операции, проводимые учреждением, оформляются первичными документами, проверенными и принятыми к учету, которые систематизируются в хронологическом порядке (по датам совершения операций) и группируются по соответствующим счетам бюджетного учета накопительным способом с отражением в следующих регистрах бухгалтерского учета: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 Журнал операций № 1 по счету «Касса» (ф.0504071);</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 Журнал операций № 2 с безналичными денежными средствами (ф.0504071)</w:t>
      </w:r>
      <w:proofErr w:type="gramStart"/>
      <w:r w:rsidRPr="004E5026">
        <w:rPr>
          <w:rFonts w:ascii="Times New Roman" w:hAnsi="Times New Roman" w:cs="Times New Roman"/>
          <w:sz w:val="24"/>
          <w:szCs w:val="24"/>
        </w:rPr>
        <w:t xml:space="preserve"> ;</w:t>
      </w:r>
      <w:proofErr w:type="gramEnd"/>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 Журнал операций № 3 расчетов с подотчетными лицами (ф.0504071);</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 Журнал операций № 4 расчетов с поставщиками и подрядчиками (ф.0504071);</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 Журнал операций № 5 расчетов с дебиторами по доходам (ф.0504071);</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 Журнал операций № 6 расчетов по оплате труда (ф.0504071)</w:t>
      </w:r>
      <w:proofErr w:type="gramStart"/>
      <w:r w:rsidRPr="004E5026">
        <w:rPr>
          <w:rFonts w:ascii="Times New Roman" w:hAnsi="Times New Roman" w:cs="Times New Roman"/>
          <w:sz w:val="24"/>
          <w:szCs w:val="24"/>
        </w:rPr>
        <w:t xml:space="preserve"> ;</w:t>
      </w:r>
      <w:proofErr w:type="gramEnd"/>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-Журнал операций № 7 по выбытию и перемещению нефинансовых активов (ф.0504071);</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 Журнал операций № 8 по прочим операциям (ф.0504071);</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lastRenderedPageBreak/>
        <w:t xml:space="preserve">    - Главная книга (ф.0504072).</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По истечении каждого месяца формируются журналы операций и выпускаются на бумажные носители. </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 xml:space="preserve">(Основание: пункт 11 Инструкции№157н).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К соответствующим журналам операций подбираются первичные документы и брошюруются.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Формирование регистров бухучета осуществляется в следующем порядке:</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Журнал регистрации приходных и расходных ордеров составляется ежемесячно, в последний рабочий день месяца (ф.0310003);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(ф.0504031). При отсутствии указанных событий – ежегодно, на последний рабочий день года, со сведениями о начисленной амортизации;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Журналы операций (ф.0504071), Главная книга (ф.0504072) заполняются ежемесячно;</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Оборотная ведомость по нефинансовым активам (ф.0504035)  ежемесячно.</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Карточка учета средств и расчетов (ф.0504051)  ежемесячно.</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Инвентарные описи (ф.0504086,0504087,0504088,0504089)  при инвентаризации.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Уведомления по расчетам между бюджетами по межбюджетным трансфертам (ф.0504817)  ежемесячно;</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другие регистры, не указанные выше, заполняются по мере необходимости, если иное не установлено законодательством РФ.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Журналы операций подписываются ответственными лицами, составившими Журнал операций.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4.4</w:t>
      </w:r>
      <w:r w:rsidRPr="004E5026">
        <w:rPr>
          <w:rFonts w:ascii="Times New Roman" w:hAnsi="Times New Roman" w:cs="Times New Roman"/>
          <w:sz w:val="24"/>
          <w:szCs w:val="24"/>
        </w:rPr>
        <w:t xml:space="preserve"> Регистры бухгалтерского учета, самостоятельно разработанные и формы которых не унифицированы, должны содержать следующие обязательные реквизиты: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наименование регистра;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наименование субъекта учета, составившего регистр;</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дату начала и окончания ведения регистра и (или) период, за который составлен регистр;</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хронологическую и систематическую группировку объектов бухгалтерского учета;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величину денежного и (или) натурального измерения объектов бухгалтерского учета с указанием единицы измерения;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наименование должностей лиц, ответственных за ведение регистра;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подписи лиц, ответственных за ведение регистра, с указанием их фамилии и инициалов.</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п.11 Инструкции № 157н)</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4.5</w:t>
      </w:r>
      <w:proofErr w:type="gramStart"/>
      <w:r w:rsidRPr="004E5026">
        <w:rPr>
          <w:rFonts w:ascii="Times New Roman" w:hAnsi="Times New Roman" w:cs="Times New Roman"/>
          <w:sz w:val="24"/>
          <w:szCs w:val="24"/>
        </w:rPr>
        <w:t xml:space="preserve"> П</w:t>
      </w:r>
      <w:proofErr w:type="gramEnd"/>
      <w:r w:rsidRPr="004E5026">
        <w:rPr>
          <w:rFonts w:ascii="Times New Roman" w:hAnsi="Times New Roman" w:cs="Times New Roman"/>
          <w:sz w:val="24"/>
          <w:szCs w:val="24"/>
        </w:rPr>
        <w:t xml:space="preserve">ри обнаружении в регистрах бухгалтерского учета ошибок анализируются ошибочные данные, вносятся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с указанием «Исправление ошибок прошлых лет». </w:t>
      </w:r>
    </w:p>
    <w:p w:rsidR="00DC09B1" w:rsidRPr="004E5026" w:rsidRDefault="00DC09B1" w:rsidP="004E5026">
      <w:pPr>
        <w:pStyle w:val="a7"/>
        <w:jc w:val="both"/>
        <w:rPr>
          <w:rFonts w:ascii="Times New Roman" w:hAnsi="Times New Roman" w:cs="Times New Roman"/>
          <w:i/>
          <w:sz w:val="24"/>
          <w:szCs w:val="24"/>
        </w:rPr>
      </w:pPr>
      <w:proofErr w:type="gramStart"/>
      <w:r w:rsidRPr="004E5026">
        <w:rPr>
          <w:rFonts w:ascii="Times New Roman" w:hAnsi="Times New Roman" w:cs="Times New Roman"/>
          <w:bCs/>
          <w:i/>
          <w:sz w:val="24"/>
          <w:szCs w:val="24"/>
        </w:rPr>
        <w:t>(Основание.</w:t>
      </w:r>
      <w:proofErr w:type="gramEnd"/>
      <w:r w:rsidRPr="004E5026">
        <w:rPr>
          <w:rFonts w:ascii="Times New Roman" w:hAnsi="Times New Roman" w:cs="Times New Roman"/>
          <w:b/>
          <w:bCs/>
          <w:i/>
          <w:sz w:val="24"/>
          <w:szCs w:val="24"/>
        </w:rPr>
        <w:t xml:space="preserve"> </w:t>
      </w:r>
      <w:proofErr w:type="gramStart"/>
      <w:r w:rsidRPr="004E5026">
        <w:rPr>
          <w:rFonts w:ascii="Times New Roman" w:hAnsi="Times New Roman" w:cs="Times New Roman"/>
          <w:i/>
          <w:sz w:val="24"/>
          <w:szCs w:val="24"/>
        </w:rPr>
        <w:t>Статья 10 Федерального закона от 06.12.2011 № 402-ФЗ «О бухгалтерском учете»; пункты 6, 11.8, 19 ,257 Инструкции от 01.12.2010 № 157н.)</w:t>
      </w:r>
      <w:proofErr w:type="gramEnd"/>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b/>
          <w:sz w:val="24"/>
          <w:szCs w:val="24"/>
        </w:rPr>
        <w:t>5. Бюджетная отчетность.</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Бюджетная отчетность предоставляется Финансовому управлению администрации Балахтинского района в установленные им сроки. Бюджетная отчетность составляется на основании аналитического и синтетического учета по формам и в объеме на основании Приказа Министерства финансов Российской Федерации от 28 декабря </w:t>
      </w:r>
      <w:smartTag w:uri="urn:schemas-microsoft-com:office:smarttags" w:element="metricconverter">
        <w:smartTagPr>
          <w:attr w:name="ProductID" w:val="2010 г"/>
        </w:smartTagPr>
        <w:r w:rsidRPr="004E5026">
          <w:rPr>
            <w:rFonts w:ascii="Times New Roman" w:hAnsi="Times New Roman" w:cs="Times New Roman"/>
            <w:sz w:val="24"/>
            <w:szCs w:val="24"/>
          </w:rPr>
          <w:t>2010 г</w:t>
        </w:r>
      </w:smartTag>
      <w:r w:rsidRPr="004E5026">
        <w:rPr>
          <w:rFonts w:ascii="Times New Roman" w:hAnsi="Times New Roman" w:cs="Times New Roman"/>
          <w:sz w:val="24"/>
          <w:szCs w:val="24"/>
        </w:rPr>
        <w:t xml:space="preserve">. № 191н </w:t>
      </w:r>
      <w:r w:rsidRPr="004E5026">
        <w:rPr>
          <w:rFonts w:ascii="Times New Roman" w:hAnsi="Times New Roman" w:cs="Times New Roman"/>
          <w:sz w:val="24"/>
          <w:szCs w:val="24"/>
        </w:rPr>
        <w:lastRenderedPageBreak/>
        <w:t>«Об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(с последними изменениями.).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Показатели годовой бюджетной отчетности должны быть подтверждены данными инвентаризации имущества и финансовых обязательств. </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 xml:space="preserve">(Основание: </w:t>
      </w:r>
      <w:proofErr w:type="gramStart"/>
      <w:r w:rsidRPr="004E5026">
        <w:rPr>
          <w:rFonts w:ascii="Times New Roman" w:hAnsi="Times New Roman" w:cs="Times New Roman"/>
          <w:i/>
          <w:sz w:val="24"/>
          <w:szCs w:val="24"/>
        </w:rPr>
        <w:t>ч</w:t>
      </w:r>
      <w:proofErr w:type="gramEnd"/>
      <w:r w:rsidRPr="004E5026">
        <w:rPr>
          <w:rFonts w:ascii="Times New Roman" w:hAnsi="Times New Roman" w:cs="Times New Roman"/>
          <w:i/>
          <w:sz w:val="24"/>
          <w:szCs w:val="24"/>
        </w:rPr>
        <w:t>.3 ст.11 Закона № 402-ФЗ, п.80 ФСБУ «Концептуальные основы бухучета и отчетности», п.9 ФСБУ «Учетная политика»).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5.3</w:t>
      </w:r>
      <w:proofErr w:type="gramStart"/>
      <w:r w:rsidRPr="004E5026">
        <w:rPr>
          <w:rFonts w:ascii="Times New Roman" w:hAnsi="Times New Roman" w:cs="Times New Roman"/>
          <w:sz w:val="24"/>
          <w:szCs w:val="24"/>
        </w:rPr>
        <w:t xml:space="preserve"> В</w:t>
      </w:r>
      <w:proofErr w:type="gramEnd"/>
      <w:r w:rsidRPr="004E5026">
        <w:rPr>
          <w:rFonts w:ascii="Times New Roman" w:hAnsi="Times New Roman" w:cs="Times New Roman"/>
          <w:sz w:val="24"/>
          <w:szCs w:val="24"/>
        </w:rPr>
        <w:t xml:space="preserve"> целях обеспечения достоверности данных бюджетного учета и отчетности проводить инвентаризации активов и обязательств учреждения в соответствии с Методическими указаниями по инвентаризации имущества и финансовых обязательств, утвержденные приказом Минфина РФ от 13.06.1995 № 49. </w:t>
      </w:r>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b/>
          <w:sz w:val="24"/>
          <w:szCs w:val="24"/>
        </w:rPr>
        <w:t>6. Инвентаризация имущества и обязательств.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6.1</w:t>
      </w:r>
      <w:r w:rsidRPr="004E5026">
        <w:rPr>
          <w:rFonts w:ascii="Times New Roman" w:hAnsi="Times New Roman" w:cs="Times New Roman"/>
          <w:sz w:val="24"/>
          <w:szCs w:val="24"/>
        </w:rPr>
        <w:t xml:space="preserve"> Порядок (количество инвентаризаций в отчетном году, даты их проведения, перечень имущества и обязательств) проведения инвентаризаций определяется главой сельсовета, за исключением случаев, когда проведение инвентаризации обязательно.</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6.2</w:t>
      </w:r>
      <w:r w:rsidRPr="004E5026">
        <w:rPr>
          <w:rFonts w:ascii="Times New Roman" w:hAnsi="Times New Roman" w:cs="Times New Roman"/>
          <w:sz w:val="24"/>
          <w:szCs w:val="24"/>
        </w:rPr>
        <w:t xml:space="preserve"> Инвентаризация основных сре</w:t>
      </w:r>
      <w:proofErr w:type="gramStart"/>
      <w:r w:rsidRPr="004E5026">
        <w:rPr>
          <w:rFonts w:ascii="Times New Roman" w:hAnsi="Times New Roman" w:cs="Times New Roman"/>
          <w:sz w:val="24"/>
          <w:szCs w:val="24"/>
        </w:rPr>
        <w:t>дств пр</w:t>
      </w:r>
      <w:proofErr w:type="gramEnd"/>
      <w:r w:rsidRPr="004E5026">
        <w:rPr>
          <w:rFonts w:ascii="Times New Roman" w:hAnsi="Times New Roman" w:cs="Times New Roman"/>
          <w:sz w:val="24"/>
          <w:szCs w:val="24"/>
        </w:rPr>
        <w:t xml:space="preserve">оводится раз в год перед составлением годовой отчетности, а также в иных случаях, предусмотренных законодательством. Инвентаризацию расчетов проводится не реже 1 раза в квартал по состоянию на 1 число квартала, не позднее 20 числа первого месяца каждого квартала.  Инвентаризация материальных ценностей, а также иных активов и обязательств, учитываемых на </w:t>
      </w:r>
      <w:proofErr w:type="spellStart"/>
      <w:r w:rsidRPr="004E5026">
        <w:rPr>
          <w:rFonts w:ascii="Times New Roman" w:hAnsi="Times New Roman" w:cs="Times New Roman"/>
          <w:sz w:val="24"/>
          <w:szCs w:val="24"/>
        </w:rPr>
        <w:t>забалансовых</w:t>
      </w:r>
      <w:proofErr w:type="spellEnd"/>
      <w:r w:rsidRPr="004E5026">
        <w:rPr>
          <w:rFonts w:ascii="Times New Roman" w:hAnsi="Times New Roman" w:cs="Times New Roman"/>
          <w:sz w:val="24"/>
          <w:szCs w:val="24"/>
        </w:rPr>
        <w:t xml:space="preserve"> счетах, проводится в порядке и в сроки, установленные для объектов, учитываемых на балансе.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6.3</w:t>
      </w:r>
      <w:r w:rsidRPr="004E5026">
        <w:rPr>
          <w:rFonts w:ascii="Times New Roman" w:hAnsi="Times New Roman" w:cs="Times New Roman"/>
          <w:sz w:val="24"/>
          <w:szCs w:val="24"/>
        </w:rPr>
        <w:t xml:space="preserve"> Инвентаризационная комиссия создается на основании распоряжения главы сельсовета.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6.4</w:t>
      </w:r>
      <w:r w:rsidRPr="004E5026">
        <w:rPr>
          <w:rFonts w:ascii="Times New Roman" w:hAnsi="Times New Roman" w:cs="Times New Roman"/>
          <w:sz w:val="24"/>
          <w:szCs w:val="24"/>
        </w:rPr>
        <w:t xml:space="preserve"> Внеплановые инвентаризации проводятся при смене материально-ответственных лиц, при установлении фактов хищений или злоупотреблений, а также порчи ценностей, в случае стихийных бедствий, пожара, аварий или других чрезвычайных ситуациях.</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 xml:space="preserve">(Основание: статья 11 Закона № 402-ФЗ, раздел </w:t>
      </w:r>
      <w:r w:rsidRPr="004E5026">
        <w:rPr>
          <w:rFonts w:ascii="Times New Roman" w:hAnsi="Times New Roman" w:cs="Times New Roman"/>
          <w:i/>
          <w:sz w:val="24"/>
          <w:szCs w:val="24"/>
          <w:lang w:val="en-US"/>
        </w:rPr>
        <w:t>VIII</w:t>
      </w:r>
      <w:r w:rsidRPr="004E5026">
        <w:rPr>
          <w:rFonts w:ascii="Times New Roman" w:hAnsi="Times New Roman" w:cs="Times New Roman"/>
          <w:i/>
          <w:sz w:val="24"/>
          <w:szCs w:val="24"/>
        </w:rPr>
        <w:t xml:space="preserve"> ФСБУ «Концептуальные основы бухучета и отчетности»).</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b/>
          <w:sz w:val="24"/>
          <w:szCs w:val="24"/>
        </w:rPr>
        <w:t>7. Учет основных средств.</w:t>
      </w:r>
    </w:p>
    <w:p w:rsidR="00DC09B1" w:rsidRPr="004E5026" w:rsidRDefault="00DC09B1" w:rsidP="004E5026">
      <w:pPr>
        <w:pStyle w:val="a7"/>
        <w:jc w:val="both"/>
        <w:rPr>
          <w:rFonts w:ascii="Times New Roman" w:hAnsi="Times New Roman" w:cs="Times New Roman"/>
          <w:b/>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7.1</w:t>
      </w:r>
      <w:proofErr w:type="gramStart"/>
      <w:r w:rsidRPr="004E5026">
        <w:rPr>
          <w:rFonts w:ascii="Times New Roman" w:hAnsi="Times New Roman" w:cs="Times New Roman"/>
          <w:sz w:val="24"/>
          <w:szCs w:val="24"/>
        </w:rPr>
        <w:t xml:space="preserve"> В</w:t>
      </w:r>
      <w:proofErr w:type="gramEnd"/>
      <w:r w:rsidRPr="004E5026">
        <w:rPr>
          <w:rFonts w:ascii="Times New Roman" w:hAnsi="Times New Roman" w:cs="Times New Roman"/>
          <w:sz w:val="24"/>
          <w:szCs w:val="24"/>
        </w:rPr>
        <w:t xml:space="preserve"> составе основных средств учитывать материальные объекты имущества, используемые в процессе деятельности учреждения при выполнении работ или оказании услуг, либо для управленческих нужд, находящиеся в эксплуатации, запасе, на консервации, сданные в аренду, независимо от стоимости со сроком полезного использования более 12 месяцев, а также предметы офисного и хозяйственного пользования, многократно используемые в процессе деятельности учреждения. </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7.2</w:t>
      </w:r>
      <w:r w:rsidRPr="004E5026">
        <w:rPr>
          <w:rFonts w:ascii="Times New Roman" w:hAnsi="Times New Roman" w:cs="Times New Roman"/>
          <w:sz w:val="24"/>
          <w:szCs w:val="24"/>
        </w:rPr>
        <w:t xml:space="preserve"> Учет основных средств на соответствующих счетах Плана бюджетного учета ведется в соответствии с требованиями Общероссийского классификатора основных фондов ОК 013-2014, утвержденного приказом Федерального агентства по техническому урегулированию и метрологии от 12.12.2014г № 2018-ст.</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7.3</w:t>
      </w:r>
      <w:r w:rsidRPr="004E5026">
        <w:rPr>
          <w:rFonts w:ascii="Times New Roman" w:hAnsi="Times New Roman" w:cs="Times New Roman"/>
          <w:sz w:val="24"/>
          <w:szCs w:val="24"/>
        </w:rPr>
        <w:t xml:space="preserve"> Принадлежность основных средств к учетной группе определяется на основании паспортов, инструкций по эксплуатации, описаний и другой технической документации.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7.4</w:t>
      </w:r>
      <w:r w:rsidRPr="004E5026">
        <w:rPr>
          <w:rFonts w:ascii="Times New Roman" w:hAnsi="Times New Roman" w:cs="Times New Roman"/>
          <w:sz w:val="24"/>
          <w:szCs w:val="24"/>
        </w:rPr>
        <w:t xml:space="preserve"> Основные средства принимать к бюджетному учету по их первоначальной стоимости.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Первоначальной стоимостью основных сре</w:t>
      </w:r>
      <w:proofErr w:type="gramStart"/>
      <w:r w:rsidRPr="004E5026">
        <w:rPr>
          <w:rFonts w:ascii="Times New Roman" w:hAnsi="Times New Roman" w:cs="Times New Roman"/>
          <w:sz w:val="24"/>
          <w:szCs w:val="24"/>
        </w:rPr>
        <w:t>дств пр</w:t>
      </w:r>
      <w:proofErr w:type="gramEnd"/>
      <w:r w:rsidRPr="004E5026">
        <w:rPr>
          <w:rFonts w:ascii="Times New Roman" w:hAnsi="Times New Roman" w:cs="Times New Roman"/>
          <w:sz w:val="24"/>
          <w:szCs w:val="24"/>
        </w:rPr>
        <w:t>изнается сумма фактических вложений на их приобретение, сооружение и изготовление, с учетом сумм налога на добавленную стоимость, предъявленных поставщиками и подрядчиками, которые учитываются на счете 0.106.00 «Капитальные вложения в основные средства», включая: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lastRenderedPageBreak/>
        <w:t xml:space="preserve">- суммы, уплачиваемые в соответствии с договором поставщику (продавцу), в том числе НДС;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суммы, уплачиваемые организациям за осуществление работ по договору строительного подряда и иным договорам;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суммы, уплачиваемые организациям за информационные и консультационные услуги, связанные с приобретением основных средств;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таможенные пошлины и иные аналогичные платежи;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-затраты по доставке объектов основных средств до места их использования, включая расходы по страхованию доставки;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расходы по изготовлению (израсходованные учреждением материалы, оплата труда, начисления на оплату труда, услуги сторонних организаций и т.д.)</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иные затраты, непосредственно связанные с приобретением, сооружением и изготовлением объекта основных средств. </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7.5</w:t>
      </w:r>
      <w:r w:rsidRPr="004E5026">
        <w:rPr>
          <w:rFonts w:ascii="Times New Roman" w:hAnsi="Times New Roman" w:cs="Times New Roman"/>
          <w:sz w:val="24"/>
          <w:szCs w:val="24"/>
        </w:rPr>
        <w:t xml:space="preserve"> Признание в учете объектов основных средств, выявленных при инвентаризации, полученных по договору дарения осуществляется по справедливой стоимости, установленной методом рыночных цен на дату принятия к учету.</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п.п. 52, 54 ФСБУ «Концептуальные основы бухучета и отчетности», п.31 Инструкции № 157н)</w:t>
      </w:r>
    </w:p>
    <w:p w:rsidR="00DC09B1" w:rsidRPr="004E5026" w:rsidRDefault="00DC09B1" w:rsidP="004E5026">
      <w:pPr>
        <w:pStyle w:val="a7"/>
        <w:jc w:val="both"/>
        <w:rPr>
          <w:rFonts w:ascii="Times New Roman" w:hAnsi="Times New Roman" w:cs="Times New Roman"/>
          <w:i/>
          <w:sz w:val="24"/>
          <w:szCs w:val="24"/>
        </w:rPr>
      </w:pPr>
      <w:proofErr w:type="gramStart"/>
      <w:r w:rsidRPr="004E5026">
        <w:rPr>
          <w:rFonts w:ascii="Times New Roman" w:hAnsi="Times New Roman" w:cs="Times New Roman"/>
          <w:b/>
          <w:sz w:val="24"/>
          <w:szCs w:val="24"/>
        </w:rPr>
        <w:t>7.6</w:t>
      </w:r>
      <w:r w:rsidRPr="004E5026">
        <w:rPr>
          <w:rFonts w:ascii="Times New Roman" w:hAnsi="Times New Roman" w:cs="Times New Roman"/>
          <w:sz w:val="24"/>
          <w:szCs w:val="24"/>
        </w:rPr>
        <w:t xml:space="preserve"> Земельные участки, используемые сельсоветом на праве постоянного (бессрочного) пользования (в том числе, расположенные под объектами недвижимости), учитываются на соответствующем счете аналитического учета счета 0.103.00 «Непроизводственные активы» на основании документа (свидетельства), подтверждающего право пользования земельным участком, по их кадастровой стоимости.</w:t>
      </w:r>
      <w:proofErr w:type="gramEnd"/>
    </w:p>
    <w:p w:rsidR="00DC09B1" w:rsidRPr="004E5026" w:rsidRDefault="00DC09B1" w:rsidP="004E5026">
      <w:pPr>
        <w:pStyle w:val="a7"/>
        <w:jc w:val="both"/>
        <w:rPr>
          <w:rFonts w:ascii="Times New Roman" w:hAnsi="Times New Roman" w:cs="Times New Roman"/>
          <w:sz w:val="24"/>
          <w:szCs w:val="24"/>
        </w:rPr>
      </w:pPr>
      <w:proofErr w:type="gramStart"/>
      <w:r w:rsidRPr="004E5026">
        <w:rPr>
          <w:rFonts w:ascii="Times New Roman" w:hAnsi="Times New Roman" w:cs="Times New Roman"/>
          <w:b/>
          <w:sz w:val="24"/>
          <w:szCs w:val="24"/>
        </w:rPr>
        <w:t>7.7</w:t>
      </w:r>
      <w:r w:rsidRPr="004E5026">
        <w:rPr>
          <w:rFonts w:ascii="Times New Roman" w:hAnsi="Times New Roman" w:cs="Times New Roman"/>
          <w:sz w:val="24"/>
          <w:szCs w:val="24"/>
        </w:rPr>
        <w:t xml:space="preserve"> Отдельными инвентарными объектами являются: локальная вычислительная сеть, принтеры, сканеры, приборы (аппаратура) пожарной сигнализации, приборы (аппаратура) охранной сигнализации, компьютерное и периферийное оборудование.</w:t>
      </w:r>
      <w:proofErr w:type="gramEnd"/>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п.10 ФСБУ «Основные средства», п.п. 6, 45 Инструкции № 157н, п.9 ФСБУ «Учетная политика»)</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7.8</w:t>
      </w:r>
      <w:proofErr w:type="gramStart"/>
      <w:r w:rsidRPr="004E5026">
        <w:rPr>
          <w:rFonts w:ascii="Times New Roman" w:hAnsi="Times New Roman" w:cs="Times New Roman"/>
          <w:sz w:val="24"/>
          <w:szCs w:val="24"/>
        </w:rPr>
        <w:t xml:space="preserve"> В</w:t>
      </w:r>
      <w:proofErr w:type="gramEnd"/>
      <w:r w:rsidRPr="004E5026">
        <w:rPr>
          <w:rFonts w:ascii="Times New Roman" w:hAnsi="Times New Roman" w:cs="Times New Roman"/>
          <w:sz w:val="24"/>
          <w:szCs w:val="24"/>
        </w:rPr>
        <w:t xml:space="preserve"> целях получения дополнительных данных для раскрытия показателей отчетности устанавливаются следующие объекты аналитического учета: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в эксплуатации;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получено в безвозмездное пользование (объекты учета финансовой (</w:t>
      </w:r>
      <w:proofErr w:type="spellStart"/>
      <w:r w:rsidRPr="004E5026">
        <w:rPr>
          <w:rFonts w:ascii="Times New Roman" w:hAnsi="Times New Roman" w:cs="Times New Roman"/>
          <w:sz w:val="24"/>
          <w:szCs w:val="24"/>
        </w:rPr>
        <w:t>неоперационной</w:t>
      </w:r>
      <w:proofErr w:type="spellEnd"/>
      <w:r w:rsidRPr="004E5026">
        <w:rPr>
          <w:rFonts w:ascii="Times New Roman" w:hAnsi="Times New Roman" w:cs="Times New Roman"/>
          <w:sz w:val="24"/>
          <w:szCs w:val="24"/>
        </w:rPr>
        <w:t>) аренды);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передано во временное владение (пользование) (при операционной аренде);</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передано в безвозмездное пользование (при операционной аренде).</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п.7 ФСБУ «Основные средства»).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7.9</w:t>
      </w:r>
      <w:proofErr w:type="gramStart"/>
      <w:r w:rsidRPr="004E5026">
        <w:rPr>
          <w:rFonts w:ascii="Times New Roman" w:hAnsi="Times New Roman" w:cs="Times New Roman"/>
          <w:sz w:val="24"/>
          <w:szCs w:val="24"/>
        </w:rPr>
        <w:t xml:space="preserve">  К</w:t>
      </w:r>
      <w:proofErr w:type="gramEnd"/>
      <w:r w:rsidRPr="004E5026">
        <w:rPr>
          <w:rFonts w:ascii="Times New Roman" w:hAnsi="Times New Roman" w:cs="Times New Roman"/>
          <w:sz w:val="24"/>
          <w:szCs w:val="24"/>
        </w:rPr>
        <w:t>аждому инвентарному объекту основных средств присваивается инвентарный номер, состоящий из 10 знаков: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1-й знак – код вида финансового обеспечения (деятельности);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2 – 4-й знаки – код синтетического счета;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5 – 6-й знаки – код аналитического счета;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7 – 10-й знаки – порядковый номер объекта в группе.</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п.9 ФСБУ «Основные средства», п.46 Инструкции № 157н)</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7.10</w:t>
      </w:r>
      <w:r w:rsidRPr="004E5026">
        <w:rPr>
          <w:rFonts w:ascii="Times New Roman" w:hAnsi="Times New Roman" w:cs="Times New Roman"/>
          <w:sz w:val="24"/>
          <w:szCs w:val="24"/>
        </w:rPr>
        <w:t xml:space="preserve">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w:t>
      </w:r>
      <w:r w:rsidRPr="004E5026">
        <w:rPr>
          <w:rFonts w:ascii="Times New Roman" w:hAnsi="Times New Roman" w:cs="Times New Roman"/>
          <w:sz w:val="24"/>
          <w:szCs w:val="24"/>
        </w:rPr>
        <w:lastRenderedPageBreak/>
        <w:t>обозначается на каждом составляющем элементе тем же способом, что и на сложном объекте.</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 xml:space="preserve"> (Основание: п.46 Инструкции № 157н)</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7.11</w:t>
      </w:r>
      <w:r w:rsidRPr="004E5026">
        <w:rPr>
          <w:rFonts w:ascii="Times New Roman" w:hAnsi="Times New Roman" w:cs="Times New Roman"/>
          <w:sz w:val="24"/>
          <w:szCs w:val="24"/>
        </w:rPr>
        <w:t xml:space="preserve"> Объектам аренды, в отношении которых балансодержатель (собственник) не указал в передаточных документах инвентарный номер, присваивается номер в соответствии с порядком, предусмотренным настоящей Учетной политикой.</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 xml:space="preserve">(Основание: п.46 Инструкции № 157н) </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7.12</w:t>
      </w:r>
      <w:r w:rsidRPr="004E5026">
        <w:rPr>
          <w:rFonts w:ascii="Times New Roman" w:hAnsi="Times New Roman" w:cs="Times New Roman"/>
          <w:sz w:val="24"/>
          <w:szCs w:val="24"/>
        </w:rPr>
        <w:t xml:space="preserve"> Балансовая стоимость объекта основных средств видов «Машины и оборудование» и «Транспортные средства» увеличивается на стоимость затрат по замене его отдельных составных частей при условии, что согласно порядку эксплуатации объекта (его составных частей) требуется такая замена, в том числе в ходе капитального ремонта. Одновременно балансовая стоимость этого объекта уменьшается на стоимость выбывающих (заменяемых) частей.</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п.п. 19, 27 ФСБУ «Основные средства»)</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7.13</w:t>
      </w:r>
      <w:r w:rsidRPr="004E5026">
        <w:rPr>
          <w:rFonts w:ascii="Times New Roman" w:hAnsi="Times New Roman" w:cs="Times New Roman"/>
          <w:sz w:val="24"/>
          <w:szCs w:val="24"/>
        </w:rPr>
        <w:t xml:space="preserve"> Балансовая стоимость объекта основных сре</w:t>
      </w:r>
      <w:proofErr w:type="gramStart"/>
      <w:r w:rsidRPr="004E5026">
        <w:rPr>
          <w:rFonts w:ascii="Times New Roman" w:hAnsi="Times New Roman" w:cs="Times New Roman"/>
          <w:sz w:val="24"/>
          <w:szCs w:val="24"/>
        </w:rPr>
        <w:t>дств в сл</w:t>
      </w:r>
      <w:proofErr w:type="gramEnd"/>
      <w:r w:rsidRPr="004E5026">
        <w:rPr>
          <w:rFonts w:ascii="Times New Roman" w:hAnsi="Times New Roman" w:cs="Times New Roman"/>
          <w:sz w:val="24"/>
          <w:szCs w:val="24"/>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4E5026">
        <w:rPr>
          <w:rFonts w:ascii="Times New Roman" w:hAnsi="Times New Roman" w:cs="Times New Roman"/>
          <w:sz w:val="24"/>
          <w:szCs w:val="24"/>
        </w:rPr>
        <w:t>разукомплектации</w:t>
      </w:r>
      <w:proofErr w:type="spellEnd"/>
      <w:r w:rsidRPr="004E5026">
        <w:rPr>
          <w:rFonts w:ascii="Times New Roman" w:hAnsi="Times New Roman" w:cs="Times New Roman"/>
          <w:sz w:val="24"/>
          <w:szCs w:val="24"/>
        </w:rPr>
        <w:t>) увеличивается на сумму сформированных капитальных вложений в этот объект.</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п.19 ФСБУ «Основные средства»)</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7.14</w:t>
      </w:r>
      <w:proofErr w:type="gramStart"/>
      <w:r w:rsidRPr="004E5026">
        <w:rPr>
          <w:rFonts w:ascii="Times New Roman" w:hAnsi="Times New Roman" w:cs="Times New Roman"/>
          <w:sz w:val="24"/>
          <w:szCs w:val="24"/>
        </w:rPr>
        <w:t xml:space="preserve"> Н</w:t>
      </w:r>
      <w:proofErr w:type="gramEnd"/>
      <w:r w:rsidRPr="004E5026">
        <w:rPr>
          <w:rFonts w:ascii="Times New Roman" w:hAnsi="Times New Roman" w:cs="Times New Roman"/>
          <w:sz w:val="24"/>
          <w:szCs w:val="24"/>
        </w:rPr>
        <w:t>е увеличивают балансовую стоимость объекта основных средств следующие затраты: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на регулярные осмотры для выявления дефектов, являющиеся обязательным условием эксплуатации этого объекта;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на проведение ремонта.</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 xml:space="preserve">(Основание: п. 28 ФСБУ «Основные средства») </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7.15</w:t>
      </w:r>
      <w:r w:rsidRPr="004E5026">
        <w:rPr>
          <w:rFonts w:ascii="Times New Roman" w:hAnsi="Times New Roman" w:cs="Times New Roman"/>
          <w:sz w:val="24"/>
          <w:szCs w:val="24"/>
        </w:rPr>
        <w:t xml:space="preserve"> 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материально ответственные лица, за которыми закреплены основные средства.</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 6 Инструкции № 157н)</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7.16</w:t>
      </w:r>
      <w:r w:rsidRPr="004E5026">
        <w:rPr>
          <w:rFonts w:ascii="Times New Roman" w:hAnsi="Times New Roman" w:cs="Times New Roman"/>
          <w:sz w:val="24"/>
          <w:szCs w:val="24"/>
        </w:rPr>
        <w:t xml:space="preserve"> Стоимость основного средства изменяется в случае проведения переоценки этого основного средства и отражения ее результатов в учете.</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п.19 ФСБУ «Основные средства)</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7.17</w:t>
      </w:r>
      <w:r w:rsidRPr="004E5026">
        <w:rPr>
          <w:rFonts w:ascii="Times New Roman" w:hAnsi="Times New Roman" w:cs="Times New Roman"/>
          <w:sz w:val="24"/>
          <w:szCs w:val="24"/>
        </w:rPr>
        <w:t xml:space="preserve"> Срок и порядок переоценки устанавливаются Правительством РФ. Если из акта Правительства РФ о проведении переоценки невозможно определить, в отношении каких объектов основных средств она проводится, то перечень объектов, подлежащих переоценке, устанавливается главой администрации.</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п.п. 6, 28 Инструкции № 157н)</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7.18</w:t>
      </w:r>
      <w:proofErr w:type="gramStart"/>
      <w:r w:rsidRPr="004E5026">
        <w:rPr>
          <w:rFonts w:ascii="Times New Roman" w:hAnsi="Times New Roman" w:cs="Times New Roman"/>
          <w:sz w:val="24"/>
          <w:szCs w:val="24"/>
        </w:rPr>
        <w:t xml:space="preserve"> П</w:t>
      </w:r>
      <w:proofErr w:type="gramEnd"/>
      <w:r w:rsidRPr="004E5026">
        <w:rPr>
          <w:rFonts w:ascii="Times New Roman" w:hAnsi="Times New Roman" w:cs="Times New Roman"/>
          <w:sz w:val="24"/>
          <w:szCs w:val="24"/>
        </w:rPr>
        <w:t>ри отражении результатов переоценки производится перерасчет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 41 ФСБУ «Основные средства»)</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lastRenderedPageBreak/>
        <w:t>7.19</w:t>
      </w:r>
      <w:r w:rsidRPr="004E5026">
        <w:rPr>
          <w:rFonts w:ascii="Times New Roman" w:hAnsi="Times New Roman" w:cs="Times New Roman"/>
          <w:sz w:val="24"/>
          <w:szCs w:val="24"/>
        </w:rPr>
        <w:t xml:space="preserve"> 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4E5026">
        <w:rPr>
          <w:rFonts w:ascii="Times New Roman" w:hAnsi="Times New Roman" w:cs="Times New Roman"/>
          <w:sz w:val="24"/>
          <w:szCs w:val="24"/>
        </w:rPr>
        <w:t>разукомплектации</w:t>
      </w:r>
      <w:proofErr w:type="spellEnd"/>
      <w:r w:rsidRPr="004E5026">
        <w:rPr>
          <w:rFonts w:ascii="Times New Roman" w:hAnsi="Times New Roman" w:cs="Times New Roman"/>
          <w:sz w:val="24"/>
          <w:szCs w:val="24"/>
        </w:rPr>
        <w:t xml:space="preserve">) объекта основного средства определяется комиссией по поступлению и выбытию </w:t>
      </w:r>
      <w:proofErr w:type="gramStart"/>
      <w:r w:rsidRPr="004E5026">
        <w:rPr>
          <w:rFonts w:ascii="Times New Roman" w:hAnsi="Times New Roman" w:cs="Times New Roman"/>
          <w:sz w:val="24"/>
          <w:szCs w:val="24"/>
        </w:rPr>
        <w:t>активов</w:t>
      </w:r>
      <w:proofErr w:type="gramEnd"/>
      <w:r w:rsidRPr="004E5026">
        <w:rPr>
          <w:rFonts w:ascii="Times New Roman" w:hAnsi="Times New Roman" w:cs="Times New Roman"/>
          <w:sz w:val="24"/>
          <w:szCs w:val="24"/>
        </w:rPr>
        <w:t xml:space="preserve"> пропорционально выбранному комиссией показателю (площадь, объем и др.)</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п.9 ФСБУ «Учетная политика»)</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7.20</w:t>
      </w:r>
      <w:r w:rsidRPr="004E5026">
        <w:rPr>
          <w:rFonts w:ascii="Times New Roman" w:hAnsi="Times New Roman" w:cs="Times New Roman"/>
          <w:sz w:val="24"/>
          <w:szCs w:val="24"/>
        </w:rPr>
        <w:t xml:space="preserve"> Начисление амортизации основных сре</w:t>
      </w:r>
      <w:proofErr w:type="gramStart"/>
      <w:r w:rsidRPr="004E5026">
        <w:rPr>
          <w:rFonts w:ascii="Times New Roman" w:hAnsi="Times New Roman" w:cs="Times New Roman"/>
          <w:sz w:val="24"/>
          <w:szCs w:val="24"/>
        </w:rPr>
        <w:t>дств пр</w:t>
      </w:r>
      <w:proofErr w:type="gramEnd"/>
      <w:r w:rsidRPr="004E5026">
        <w:rPr>
          <w:rFonts w:ascii="Times New Roman" w:hAnsi="Times New Roman" w:cs="Times New Roman"/>
          <w:sz w:val="24"/>
          <w:szCs w:val="24"/>
        </w:rPr>
        <w:t>оизводится линейным методом в рублях и копейках в соответствии со сроками полезного использования.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Начисление амортизации на объекты основных средств, стоимостью свыше 100 000 (ста) тысяч рублей,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его списания и не может превышать 100% стоимости объекта. На объекты от 10 000 до 100 000 рублей амортизация начисляется единовременно в размере 100% их балансовой стоимости при вводе в эксплуатацию.</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w:t>
      </w:r>
      <w:r w:rsidRPr="004E5026">
        <w:rPr>
          <w:rFonts w:ascii="Times New Roman" w:hAnsi="Times New Roman" w:cs="Times New Roman"/>
          <w:bCs/>
          <w:i/>
          <w:sz w:val="24"/>
          <w:szCs w:val="24"/>
        </w:rPr>
        <w:t>Основание:</w:t>
      </w:r>
      <w:r w:rsidRPr="004E5026">
        <w:rPr>
          <w:rFonts w:ascii="Times New Roman" w:hAnsi="Times New Roman" w:cs="Times New Roman"/>
          <w:b/>
          <w:bCs/>
          <w:i/>
          <w:sz w:val="24"/>
          <w:szCs w:val="24"/>
        </w:rPr>
        <w:t xml:space="preserve"> </w:t>
      </w:r>
      <w:r w:rsidRPr="004E5026">
        <w:rPr>
          <w:rFonts w:ascii="Times New Roman" w:hAnsi="Times New Roman" w:cs="Times New Roman"/>
          <w:i/>
          <w:sz w:val="24"/>
          <w:szCs w:val="24"/>
        </w:rPr>
        <w:t>пункт 85 Инструкции к Единому плану счетов № 157н,</w:t>
      </w:r>
      <w:r w:rsidRPr="004E5026">
        <w:rPr>
          <w:rFonts w:ascii="Times New Roman" w:hAnsi="Times New Roman" w:cs="Times New Roman"/>
          <w:sz w:val="24"/>
          <w:szCs w:val="24"/>
        </w:rPr>
        <w:t xml:space="preserve"> </w:t>
      </w:r>
      <w:r w:rsidRPr="004E5026">
        <w:rPr>
          <w:rFonts w:ascii="Times New Roman" w:hAnsi="Times New Roman" w:cs="Times New Roman"/>
          <w:i/>
          <w:sz w:val="24"/>
          <w:szCs w:val="24"/>
        </w:rPr>
        <w:t>Основание: п.36, 37 ФСБУ «Основные средства»)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7.21</w:t>
      </w:r>
      <w:r w:rsidRPr="004E5026">
        <w:rPr>
          <w:rFonts w:ascii="Times New Roman" w:hAnsi="Times New Roman" w:cs="Times New Roman"/>
          <w:sz w:val="24"/>
          <w:szCs w:val="24"/>
        </w:rPr>
        <w:t xml:space="preserve">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На основе:</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информации, содержащейся в Общероссийском классификаторе основных фондов ОК 013-2014;</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рекомендаций, содержащихся в документах производителя;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при отсутствии объекта в Общероссийском классификаторе.</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Если такая информация отсутствует, решение о сроке принимает комиссия по поступлению и выбытию активов с учетом:</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ожидаемого срока использования и физического износа объекта;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гарантийного срока использования;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сроков фактической эксплуатации и ранее начисленной суммы амортизации – для безвозмездно полученных объектов.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7.22</w:t>
      </w:r>
      <w:r w:rsidRPr="004E5026">
        <w:rPr>
          <w:rFonts w:ascii="Times New Roman" w:hAnsi="Times New Roman" w:cs="Times New Roman"/>
          <w:sz w:val="24"/>
          <w:szCs w:val="24"/>
        </w:rPr>
        <w:t xml:space="preserve"> Основные средства стоимостью до 10 000 руб. включительно, находящиеся в эксплуатации, учитываются на </w:t>
      </w:r>
      <w:proofErr w:type="spellStart"/>
      <w:r w:rsidRPr="004E5026">
        <w:rPr>
          <w:rFonts w:ascii="Times New Roman" w:hAnsi="Times New Roman" w:cs="Times New Roman"/>
          <w:sz w:val="24"/>
          <w:szCs w:val="24"/>
        </w:rPr>
        <w:t>забалансовом</w:t>
      </w:r>
      <w:proofErr w:type="spellEnd"/>
      <w:r w:rsidRPr="004E5026">
        <w:rPr>
          <w:rFonts w:ascii="Times New Roman" w:hAnsi="Times New Roman" w:cs="Times New Roman"/>
          <w:sz w:val="24"/>
          <w:szCs w:val="24"/>
        </w:rPr>
        <w:t xml:space="preserve"> счете 21 по балансовой стоимости.</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 39 ФСБУ «Основные средства», п. 373 Инструкции № 157н)</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sz w:val="24"/>
          <w:szCs w:val="24"/>
        </w:rPr>
      </w:pPr>
      <w:proofErr w:type="gramStart"/>
      <w:r w:rsidRPr="004E5026">
        <w:rPr>
          <w:rFonts w:ascii="Times New Roman" w:hAnsi="Times New Roman" w:cs="Times New Roman"/>
          <w:b/>
          <w:sz w:val="24"/>
          <w:szCs w:val="24"/>
        </w:rPr>
        <w:t>7.23</w:t>
      </w:r>
      <w:r w:rsidRPr="004E5026">
        <w:rPr>
          <w:rFonts w:ascii="Times New Roman" w:hAnsi="Times New Roman" w:cs="Times New Roman"/>
          <w:sz w:val="24"/>
          <w:szCs w:val="24"/>
        </w:rPr>
        <w:t xml:space="preserve"> Объекты основных средств, по которым комиссией по поступлению и  выбытию активов субъекта учета установлена неэффективность дальнейшей эксплуатации, ремонта подлежат отражению на </w:t>
      </w:r>
      <w:proofErr w:type="spellStart"/>
      <w:r w:rsidRPr="004E5026">
        <w:rPr>
          <w:rFonts w:ascii="Times New Roman" w:hAnsi="Times New Roman" w:cs="Times New Roman"/>
          <w:sz w:val="24"/>
          <w:szCs w:val="24"/>
        </w:rPr>
        <w:t>забалансовом</w:t>
      </w:r>
      <w:proofErr w:type="spellEnd"/>
      <w:r w:rsidRPr="004E5026">
        <w:rPr>
          <w:rFonts w:ascii="Times New Roman" w:hAnsi="Times New Roman" w:cs="Times New Roman"/>
          <w:sz w:val="24"/>
          <w:szCs w:val="24"/>
        </w:rPr>
        <w:t xml:space="preserve"> счете 02 «Материальные ценности, принятые на хранение» до дальнейшего определения функционального назначения по остаточной стоимости (при наличии) или в условной оценке: один объект – один рубль при полной амортизации объекта (при нулевой остаточной стоимости).</w:t>
      </w:r>
      <w:proofErr w:type="gramEnd"/>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b/>
          <w:sz w:val="24"/>
          <w:szCs w:val="24"/>
        </w:rPr>
        <w:t>8. Учет материальных запасов.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8.1</w:t>
      </w:r>
      <w:proofErr w:type="gramStart"/>
      <w:r w:rsidRPr="004E5026">
        <w:rPr>
          <w:rFonts w:ascii="Times New Roman" w:hAnsi="Times New Roman" w:cs="Times New Roman"/>
          <w:sz w:val="24"/>
          <w:szCs w:val="24"/>
        </w:rPr>
        <w:t xml:space="preserve"> В</w:t>
      </w:r>
      <w:proofErr w:type="gramEnd"/>
      <w:r w:rsidRPr="004E5026">
        <w:rPr>
          <w:rFonts w:ascii="Times New Roman" w:hAnsi="Times New Roman" w:cs="Times New Roman"/>
          <w:sz w:val="24"/>
          <w:szCs w:val="24"/>
        </w:rPr>
        <w:t xml:space="preserve"> составе материальных запасов учитываются предметы, используемые в деятельности учреждения в течение периода, не превышающего 12 месяцев, не зависимо от их стоимости, а так же предметы, используемые в деятельности учреждения в течение периода, превышающего 12 месяцев, но не относящиеся к основным средствам в соответствии с ОКОФ.</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п.п. 98, 99 Инструкции № 157н)</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pacing w:val="3"/>
          <w:w w:val="107"/>
          <w:sz w:val="24"/>
          <w:szCs w:val="24"/>
        </w:rPr>
      </w:pPr>
      <w:proofErr w:type="gramStart"/>
      <w:r w:rsidRPr="004E5026">
        <w:rPr>
          <w:rFonts w:ascii="Times New Roman" w:hAnsi="Times New Roman" w:cs="Times New Roman"/>
          <w:b/>
          <w:sz w:val="24"/>
          <w:szCs w:val="24"/>
        </w:rPr>
        <w:t>8.2</w:t>
      </w:r>
      <w:r w:rsidRPr="004E5026">
        <w:rPr>
          <w:rFonts w:ascii="Times New Roman" w:hAnsi="Times New Roman" w:cs="Times New Roman"/>
          <w:sz w:val="24"/>
          <w:szCs w:val="24"/>
        </w:rPr>
        <w:t xml:space="preserve"> </w:t>
      </w:r>
      <w:r w:rsidRPr="004E5026">
        <w:rPr>
          <w:rFonts w:ascii="Times New Roman" w:hAnsi="Times New Roman" w:cs="Times New Roman"/>
          <w:spacing w:val="3"/>
          <w:w w:val="107"/>
          <w:sz w:val="24"/>
          <w:szCs w:val="24"/>
        </w:rPr>
        <w:t xml:space="preserve">Материальные ценности, указанным в </w:t>
      </w:r>
      <w:r w:rsidRPr="004E5026">
        <w:rPr>
          <w:rFonts w:ascii="Times New Roman" w:hAnsi="Times New Roman" w:cs="Times New Roman"/>
          <w:color w:val="0070C0"/>
          <w:spacing w:val="3"/>
          <w:w w:val="107"/>
          <w:sz w:val="24"/>
          <w:szCs w:val="24"/>
        </w:rPr>
        <w:t>Приложении №5</w:t>
      </w:r>
      <w:r w:rsidRPr="004E5026">
        <w:rPr>
          <w:rFonts w:ascii="Times New Roman" w:hAnsi="Times New Roman" w:cs="Times New Roman"/>
          <w:spacing w:val="3"/>
          <w:w w:val="107"/>
          <w:sz w:val="24"/>
          <w:szCs w:val="24"/>
        </w:rPr>
        <w:t>, отнести к материальным запасам.</w:t>
      </w:r>
      <w:proofErr w:type="gramEnd"/>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8.3</w:t>
      </w:r>
      <w:r w:rsidRPr="004E5026">
        <w:rPr>
          <w:rFonts w:ascii="Times New Roman" w:hAnsi="Times New Roman" w:cs="Times New Roman"/>
          <w:sz w:val="24"/>
          <w:szCs w:val="24"/>
        </w:rPr>
        <w:t xml:space="preserve"> Оценка материальных запасов, приобретенных за плату, осуществляется по фактической стоимости приобретения с учетом всех произведенных расходов. При </w:t>
      </w:r>
      <w:r w:rsidRPr="004E5026">
        <w:rPr>
          <w:rFonts w:ascii="Times New Roman" w:hAnsi="Times New Roman" w:cs="Times New Roman"/>
          <w:sz w:val="24"/>
          <w:szCs w:val="24"/>
        </w:rPr>
        <w:lastRenderedPageBreak/>
        <w:t>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Фактической стоимостью материальных запасов, приобретенных за плату, признавать:</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суммы, уплачиваемые в соответствии с договором поставщику (продавцу);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суммы, уплачиваемые организациям за информационные и консультационные услуги, связанные с приобретением материальных ценностей;</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таможенные пошлины и иные платежи, связанные с приобретением материальных запасов;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вознаграждения, уплачиваемые посреднической организации, через которую приобретены материальные запасы, в соответствии с условиями договора;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суммы, уплачиваемые за заготовку и доставку (транспортные услуги) материальных запасов до места их использования, включая страхование доставки;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иные платежи, непосредственно связанные с приобретением материальных запасов.</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п.п. 6, 100, 102 Инструкции № 157н, п.9 ФСБУ «Учетная политика»)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8.4</w:t>
      </w:r>
      <w:r w:rsidRPr="004E5026">
        <w:rPr>
          <w:rFonts w:ascii="Times New Roman" w:hAnsi="Times New Roman" w:cs="Times New Roman"/>
          <w:sz w:val="24"/>
          <w:szCs w:val="24"/>
        </w:rPr>
        <w:t xml:space="preserve"> Фактическую стоимость материальных запасов, полученных по договору дарения (пожертвования), а также остающихся от выбытия основных средств и другого имущества, определять по справедливой стоимости, определяемой методом рыночных цен.</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п.п. 52, 54 ФСБУ «Концептуальные основы бухучета и отчетности», п. 106 Инструкции № 157н).</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8.5</w:t>
      </w:r>
      <w:r w:rsidRPr="004E5026">
        <w:rPr>
          <w:rFonts w:ascii="Times New Roman" w:hAnsi="Times New Roman" w:cs="Times New Roman"/>
          <w:sz w:val="24"/>
          <w:szCs w:val="24"/>
        </w:rPr>
        <w:t xml:space="preserve"> Выбытие материальных запасов производить по средней фактической стоимости.</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 108 Инструкции № 157н, п.46 ФСБУ «Концептуальные основы бухучета и отчетности»).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8.6</w:t>
      </w:r>
      <w:r w:rsidRPr="004E5026">
        <w:rPr>
          <w:rFonts w:ascii="Times New Roman" w:hAnsi="Times New Roman" w:cs="Times New Roman"/>
          <w:sz w:val="24"/>
          <w:szCs w:val="24"/>
        </w:rPr>
        <w:t xml:space="preserve"> Хозяйственные материалы, канцелярские принадлежности, медикаменты для аптечек списывать в момент поступления их от поставщика в связи с тем, что они приобретены и одновременно выданы на текущие нужды работникам.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Выдача в эксплуатацию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Мягкий и хозяйственный инвентарь, посуда списываются по акту о списании мягкого и хозяйственного инвентаря (ф. 0504143).</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В остальных случаях материальные запасы списываются по акту о списании</w:t>
      </w:r>
      <w:r w:rsidRPr="004E5026">
        <w:rPr>
          <w:rFonts w:ascii="Times New Roman" w:hAnsi="Times New Roman" w:cs="Times New Roman"/>
          <w:sz w:val="24"/>
          <w:szCs w:val="24"/>
        </w:rPr>
        <w:br/>
        <w:t xml:space="preserve"> материальных запасов (ф. 0504230).</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8.7</w:t>
      </w:r>
      <w:r w:rsidRPr="004E5026">
        <w:rPr>
          <w:rFonts w:ascii="Times New Roman" w:hAnsi="Times New Roman" w:cs="Times New Roman"/>
          <w:sz w:val="24"/>
          <w:szCs w:val="24"/>
        </w:rPr>
        <w:t xml:space="preserve"> Нормы расхода ГСМ разрабатываются администрацией самостоятельно на основе Методических рекомендаций, утвержденных Распоряжением Министерства транспорта РФ от 14.03.2008г. № АМ-23-р. Данные нормы утверждаются отдельным распоряжением главы администрации.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Ежегодно распоряжением главы администрации утверждаются период применения зимней надбавки к нормам расхода ГСМ и ее величина.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ГСМ списываются по фактическому расходу на основании путевых листов, но не выше норм, установленных распоряжением главы администрации.</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 xml:space="preserve"> (Основание: п.6 Инструкции № 157н, Методические рекомендации № АМ-23-р, п.9 ФСБУ «Учетная политика»)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8.8</w:t>
      </w:r>
      <w:r w:rsidRPr="004E5026">
        <w:rPr>
          <w:rFonts w:ascii="Times New Roman" w:hAnsi="Times New Roman" w:cs="Times New Roman"/>
          <w:sz w:val="24"/>
          <w:szCs w:val="24"/>
        </w:rPr>
        <w:t xml:space="preserve">  Учет на </w:t>
      </w:r>
      <w:proofErr w:type="spellStart"/>
      <w:r w:rsidRPr="004E5026">
        <w:rPr>
          <w:rFonts w:ascii="Times New Roman" w:hAnsi="Times New Roman" w:cs="Times New Roman"/>
          <w:sz w:val="24"/>
          <w:szCs w:val="24"/>
        </w:rPr>
        <w:t>забалансовом</w:t>
      </w:r>
      <w:proofErr w:type="spellEnd"/>
      <w:r w:rsidRPr="004E5026">
        <w:rPr>
          <w:rFonts w:ascii="Times New Roman" w:hAnsi="Times New Roman" w:cs="Times New Roman"/>
          <w:sz w:val="24"/>
          <w:szCs w:val="24"/>
        </w:rPr>
        <w:t xml:space="preserve"> счете 09 «Запасные части к транспортным средствам,</w:t>
      </w:r>
      <w:r w:rsidRPr="004E5026">
        <w:rPr>
          <w:rFonts w:ascii="Times New Roman" w:hAnsi="Times New Roman" w:cs="Times New Roman"/>
          <w:sz w:val="24"/>
          <w:szCs w:val="24"/>
        </w:rPr>
        <w:br/>
        <w:t xml:space="preserve"> выданные взамен изношенных» ведется в условной оценке 1 руб. за 1 шт. запасных</w:t>
      </w:r>
      <w:r w:rsidRPr="004E5026">
        <w:rPr>
          <w:rFonts w:ascii="Times New Roman" w:hAnsi="Times New Roman" w:cs="Times New Roman"/>
          <w:sz w:val="24"/>
          <w:szCs w:val="24"/>
        </w:rPr>
        <w:br/>
        <w:t xml:space="preserve"> частей и других комплектующих.</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Поступление на счет 09 отражается:</w:t>
      </w:r>
      <w:r w:rsidRPr="004E5026">
        <w:rPr>
          <w:rFonts w:ascii="Times New Roman" w:hAnsi="Times New Roman" w:cs="Times New Roman"/>
          <w:sz w:val="24"/>
          <w:szCs w:val="24"/>
        </w:rPr>
        <w:br/>
        <w:t xml:space="preserve"> – при установке (передаче материально-ответственному лицу) соответствующих запчастей после списания со счета КБК 0.105.36.000 «Прочие материальные запасы – иное движимое имущество учреждения»;</w:t>
      </w:r>
      <w:r w:rsidRPr="004E5026">
        <w:rPr>
          <w:rFonts w:ascii="Times New Roman" w:hAnsi="Times New Roman" w:cs="Times New Roman"/>
          <w:sz w:val="24"/>
          <w:szCs w:val="24"/>
        </w:rPr>
        <w:br/>
      </w:r>
      <w:r w:rsidRPr="004E5026">
        <w:rPr>
          <w:rFonts w:ascii="Times New Roman" w:hAnsi="Times New Roman" w:cs="Times New Roman"/>
          <w:sz w:val="24"/>
          <w:szCs w:val="24"/>
        </w:rPr>
        <w:lastRenderedPageBreak/>
        <w:t xml:space="preserve"> – при безвозмездном поступлении автомобиля от государственных (муниципальных)</w:t>
      </w:r>
      <w:r w:rsidRPr="004E5026">
        <w:rPr>
          <w:rFonts w:ascii="Times New Roman" w:hAnsi="Times New Roman" w:cs="Times New Roman"/>
          <w:sz w:val="24"/>
          <w:szCs w:val="24"/>
        </w:rPr>
        <w:br/>
        <w:t xml:space="preserve"> учреждений с документальной передачей остатков </w:t>
      </w:r>
      <w:proofErr w:type="spellStart"/>
      <w:r w:rsidRPr="004E5026">
        <w:rPr>
          <w:rFonts w:ascii="Times New Roman" w:hAnsi="Times New Roman" w:cs="Times New Roman"/>
          <w:sz w:val="24"/>
          <w:szCs w:val="24"/>
        </w:rPr>
        <w:t>забалансового</w:t>
      </w:r>
      <w:proofErr w:type="spellEnd"/>
      <w:r w:rsidRPr="004E5026">
        <w:rPr>
          <w:rFonts w:ascii="Times New Roman" w:hAnsi="Times New Roman" w:cs="Times New Roman"/>
          <w:sz w:val="24"/>
          <w:szCs w:val="24"/>
        </w:rPr>
        <w:t xml:space="preserve"> счета 09.</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4E5026">
        <w:rPr>
          <w:rFonts w:ascii="Times New Roman" w:hAnsi="Times New Roman" w:cs="Times New Roman"/>
          <w:sz w:val="24"/>
          <w:szCs w:val="24"/>
        </w:rPr>
        <w:t>оприходование</w:t>
      </w:r>
      <w:proofErr w:type="spellEnd"/>
      <w:r w:rsidRPr="004E5026">
        <w:rPr>
          <w:rFonts w:ascii="Times New Roman" w:hAnsi="Times New Roman" w:cs="Times New Roman"/>
          <w:sz w:val="24"/>
          <w:szCs w:val="24"/>
        </w:rPr>
        <w:t xml:space="preserve"> запчастей на счет 09 не производится.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Внутреннее перемещение по счету отражается:</w:t>
      </w:r>
      <w:r w:rsidRPr="004E5026">
        <w:rPr>
          <w:rFonts w:ascii="Times New Roman" w:hAnsi="Times New Roman" w:cs="Times New Roman"/>
          <w:sz w:val="24"/>
          <w:szCs w:val="24"/>
        </w:rPr>
        <w:br/>
        <w:t xml:space="preserve"> – при передаче на другой автомобиль;</w:t>
      </w:r>
      <w:r w:rsidRPr="004E5026">
        <w:rPr>
          <w:rFonts w:ascii="Times New Roman" w:hAnsi="Times New Roman" w:cs="Times New Roman"/>
          <w:sz w:val="24"/>
          <w:szCs w:val="24"/>
        </w:rPr>
        <w:br/>
        <w:t xml:space="preserve"> – при передаче другому материально-ответственному лицу вместе с автомобилем.</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Выбытие со счета 09 отражается:</w:t>
      </w:r>
      <w:r w:rsidRPr="004E5026">
        <w:rPr>
          <w:rFonts w:ascii="Times New Roman" w:hAnsi="Times New Roman" w:cs="Times New Roman"/>
          <w:sz w:val="24"/>
          <w:szCs w:val="24"/>
        </w:rPr>
        <w:br/>
        <w:t xml:space="preserve"> – при списании автомобиля по установленным основаниям;</w:t>
      </w:r>
      <w:r w:rsidRPr="004E5026">
        <w:rPr>
          <w:rFonts w:ascii="Times New Roman" w:hAnsi="Times New Roman" w:cs="Times New Roman"/>
          <w:sz w:val="24"/>
          <w:szCs w:val="24"/>
        </w:rPr>
        <w:br/>
        <w:t xml:space="preserve"> – при установке новых запчастей взамен не пригодных к эксплуатации.</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пункты 349–350 Инструкции к Единому плану счетов № 157н.)</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b/>
          <w:bCs/>
          <w:sz w:val="24"/>
          <w:szCs w:val="24"/>
        </w:rPr>
      </w:pPr>
      <w:r w:rsidRPr="004E5026">
        <w:rPr>
          <w:rFonts w:ascii="Times New Roman" w:hAnsi="Times New Roman" w:cs="Times New Roman"/>
          <w:b/>
          <w:bCs/>
          <w:sz w:val="24"/>
          <w:szCs w:val="24"/>
        </w:rPr>
        <w:t>9. Стоимость безвозмездно полученных нефинансовых активов</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9.1 </w:t>
      </w:r>
      <w:r w:rsidRPr="004E5026">
        <w:rPr>
          <w:rFonts w:ascii="Times New Roman" w:hAnsi="Times New Roman" w:cs="Times New Roman"/>
          <w:sz w:val="24"/>
          <w:szCs w:val="24"/>
        </w:rPr>
        <w:t xml:space="preserve">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бюджетному учету, с одновременной передачей суммы начисленной на объект амортизации.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Данные о рыночной цене должны быть подтверждены документально: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справками (другими подтверждающими документами) Росстата;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прайс-листами заводов-изготовителей;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справками (другими подтверждающими документами) оценщиков;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информацией, размещенной в СМИ, и т. д.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В случаях невозможности документального подтверждения стоимость определяется экспертным путем. </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bCs/>
          <w:i/>
          <w:sz w:val="24"/>
          <w:szCs w:val="24"/>
        </w:rPr>
        <w:t>(Основание:</w:t>
      </w:r>
      <w:r w:rsidRPr="004E5026">
        <w:rPr>
          <w:rFonts w:ascii="Times New Roman" w:hAnsi="Times New Roman" w:cs="Times New Roman"/>
          <w:b/>
          <w:bCs/>
          <w:i/>
          <w:sz w:val="24"/>
          <w:szCs w:val="24"/>
        </w:rPr>
        <w:t xml:space="preserve"> </w:t>
      </w:r>
      <w:r w:rsidRPr="004E5026">
        <w:rPr>
          <w:rFonts w:ascii="Times New Roman" w:hAnsi="Times New Roman" w:cs="Times New Roman"/>
          <w:i/>
          <w:sz w:val="24"/>
          <w:szCs w:val="24"/>
        </w:rPr>
        <w:t>пункты 52–60 Стандарта «Концептуальные основы бухучета и отчетности».)</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b/>
          <w:sz w:val="24"/>
          <w:szCs w:val="24"/>
        </w:rPr>
        <w:t>10. Нематериальные активы.</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10.1 </w:t>
      </w:r>
      <w:r w:rsidRPr="004E5026">
        <w:rPr>
          <w:rFonts w:ascii="Times New Roman" w:hAnsi="Times New Roman" w:cs="Times New Roman"/>
          <w:sz w:val="24"/>
          <w:szCs w:val="24"/>
        </w:rPr>
        <w:t xml:space="preserve">Бухгалтерский учет нематериальных активов организуется в соответствии с Инструкцией №157н, Инструкцией № 162н. </w:t>
      </w:r>
      <w:proofErr w:type="gramStart"/>
      <w:r w:rsidRPr="004E5026">
        <w:rPr>
          <w:rFonts w:ascii="Times New Roman" w:hAnsi="Times New Roman" w:cs="Times New Roman"/>
          <w:sz w:val="24"/>
          <w:szCs w:val="24"/>
        </w:rPr>
        <w:t>К нематериальным активам относятся активы, которые соответствуют одновременно следующим условиям: отсутствие материально-вещественной (физической) структуры, возможность идентификации от другого имущества, использование в производстве продукции, при выполнении работ или оказание услуг либо для управленческих нужд учреждения, использование их в течение срока, превышающего 12 месяцев, если последующая перепродажа данного имущества не предполагается,  наличие надлежаще оформленных документов, подтверждающих существование самого актива и исключительного права</w:t>
      </w:r>
      <w:proofErr w:type="gramEnd"/>
      <w:r w:rsidRPr="004E5026">
        <w:rPr>
          <w:rFonts w:ascii="Times New Roman" w:hAnsi="Times New Roman" w:cs="Times New Roman"/>
          <w:sz w:val="24"/>
          <w:szCs w:val="24"/>
        </w:rPr>
        <w:t xml:space="preserve"> у учреждения на результаты интеллектуальной деятельности.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Отражение в бухгалтерском учете операций по приобретению, амортизации и списанию нематериальных активов производится аналогично соответствующим операциям с основными средствами.</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b/>
          <w:sz w:val="24"/>
          <w:szCs w:val="24"/>
        </w:rPr>
        <w:t>11. Расчеты с подотчетными лицами.</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11.1</w:t>
      </w:r>
      <w:r w:rsidRPr="004E5026">
        <w:rPr>
          <w:rFonts w:ascii="Times New Roman" w:hAnsi="Times New Roman" w:cs="Times New Roman"/>
          <w:sz w:val="24"/>
          <w:szCs w:val="24"/>
        </w:rPr>
        <w:t xml:space="preserve"> Денежные средства выдаются (перечисляются) под отчет на административно-хозяйственные нужды и на возмещение затрат, связанных со служебными командировками.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lastRenderedPageBreak/>
        <w:t>11.2</w:t>
      </w:r>
      <w:r w:rsidRPr="004E5026">
        <w:rPr>
          <w:rFonts w:ascii="Times New Roman" w:hAnsi="Times New Roman" w:cs="Times New Roman"/>
          <w:sz w:val="24"/>
          <w:szCs w:val="24"/>
        </w:rPr>
        <w:t xml:space="preserve"> Предельная сумма выдачи денежных средств под отчет на хозяйственные расходы устанавливается в размере </w:t>
      </w:r>
      <w:r w:rsidRPr="004E5026">
        <w:rPr>
          <w:rFonts w:ascii="Times New Roman" w:hAnsi="Times New Roman" w:cs="Times New Roman"/>
          <w:b/>
          <w:bCs/>
          <w:sz w:val="24"/>
          <w:szCs w:val="24"/>
        </w:rPr>
        <w:t xml:space="preserve">20 000 </w:t>
      </w:r>
      <w:r w:rsidRPr="004E5026">
        <w:rPr>
          <w:rFonts w:ascii="Times New Roman" w:hAnsi="Times New Roman" w:cs="Times New Roman"/>
          <w:sz w:val="24"/>
          <w:szCs w:val="24"/>
        </w:rPr>
        <w:t xml:space="preserve">(двадцать тысяч) руб.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На основании распоряжения руководителя в исключительных случаях сумма может</w:t>
      </w:r>
      <w:r w:rsidRPr="004E5026">
        <w:rPr>
          <w:rFonts w:ascii="Times New Roman" w:hAnsi="Times New Roman" w:cs="Times New Roman"/>
          <w:sz w:val="24"/>
          <w:szCs w:val="24"/>
        </w:rPr>
        <w:br/>
        <w:t xml:space="preserve"> быть увеличена (но не более лимита расчетов наличными средствами между юридическими лицами) в соответствии с указанием Центрального банка.</w:t>
      </w:r>
      <w:r w:rsidRPr="004E5026">
        <w:rPr>
          <w:rFonts w:ascii="Times New Roman" w:hAnsi="Times New Roman" w:cs="Times New Roman"/>
          <w:sz w:val="24"/>
          <w:szCs w:val="24"/>
        </w:rPr>
        <w:br/>
      </w:r>
      <w:r w:rsidRPr="004E5026">
        <w:rPr>
          <w:rFonts w:ascii="Times New Roman" w:hAnsi="Times New Roman" w:cs="Times New Roman"/>
          <w:i/>
          <w:sz w:val="24"/>
          <w:szCs w:val="24"/>
        </w:rPr>
        <w:t>(Основание: пункт 6 Указания ЦБ от 07.10.2013 № 3073-У.)</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11.3</w:t>
      </w:r>
      <w:proofErr w:type="gramStart"/>
      <w:r w:rsidRPr="004E5026">
        <w:rPr>
          <w:rFonts w:ascii="Times New Roman" w:hAnsi="Times New Roman" w:cs="Times New Roman"/>
          <w:sz w:val="24"/>
          <w:szCs w:val="24"/>
        </w:rPr>
        <w:t xml:space="preserve"> Д</w:t>
      </w:r>
      <w:proofErr w:type="gramEnd"/>
      <w:r w:rsidRPr="004E5026">
        <w:rPr>
          <w:rFonts w:ascii="Times New Roman" w:hAnsi="Times New Roman" w:cs="Times New Roman"/>
          <w:sz w:val="24"/>
          <w:szCs w:val="24"/>
        </w:rPr>
        <w:t xml:space="preserve">ля получения денежных средств под отчет работник обязан оформить письменное заявление с указанием суммы аванса, его назначения, расчета размера аванса и срока, на который он выдается (форма заявления приведена в </w:t>
      </w:r>
      <w:r w:rsidRPr="004E5026">
        <w:rPr>
          <w:rFonts w:ascii="Times New Roman" w:hAnsi="Times New Roman" w:cs="Times New Roman"/>
          <w:color w:val="0070C0"/>
          <w:sz w:val="24"/>
          <w:szCs w:val="24"/>
        </w:rPr>
        <w:t>Приложении № 2</w:t>
      </w:r>
      <w:r w:rsidRPr="004E5026">
        <w:rPr>
          <w:rFonts w:ascii="Times New Roman" w:hAnsi="Times New Roman" w:cs="Times New Roman"/>
          <w:sz w:val="24"/>
          <w:szCs w:val="24"/>
        </w:rPr>
        <w:t>).</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11.4</w:t>
      </w:r>
      <w:r w:rsidRPr="004E5026">
        <w:rPr>
          <w:rFonts w:ascii="Times New Roman" w:hAnsi="Times New Roman" w:cs="Times New Roman"/>
          <w:sz w:val="24"/>
          <w:szCs w:val="24"/>
        </w:rPr>
        <w:t xml:space="preserve"> Глава Администрации рассматривает заявление и указывает на нем сумму выдаваемых (перечисляемых) под отчет работнику денежных средств, ставит подпись и дату.</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11.5</w:t>
      </w:r>
      <w:r w:rsidRPr="004E5026">
        <w:rPr>
          <w:rFonts w:ascii="Times New Roman" w:hAnsi="Times New Roman" w:cs="Times New Roman"/>
          <w:sz w:val="24"/>
          <w:szCs w:val="24"/>
        </w:rPr>
        <w:t xml:space="preserve"> Выдача денежных сре</w:t>
      </w:r>
      <w:proofErr w:type="gramStart"/>
      <w:r w:rsidRPr="004E5026">
        <w:rPr>
          <w:rFonts w:ascii="Times New Roman" w:hAnsi="Times New Roman" w:cs="Times New Roman"/>
          <w:sz w:val="24"/>
          <w:szCs w:val="24"/>
        </w:rPr>
        <w:t>дств пр</w:t>
      </w:r>
      <w:proofErr w:type="gramEnd"/>
      <w:r w:rsidRPr="004E5026">
        <w:rPr>
          <w:rFonts w:ascii="Times New Roman" w:hAnsi="Times New Roman" w:cs="Times New Roman"/>
          <w:sz w:val="24"/>
          <w:szCs w:val="24"/>
        </w:rPr>
        <w:t xml:space="preserve">оизводится путем перечисления на банковскую заработную карту работника.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11.6</w:t>
      </w:r>
      <w:r w:rsidRPr="004E5026">
        <w:rPr>
          <w:rFonts w:ascii="Times New Roman" w:hAnsi="Times New Roman" w:cs="Times New Roman"/>
          <w:sz w:val="24"/>
          <w:szCs w:val="24"/>
        </w:rPr>
        <w:t xml:space="preserve"> Выдача средств под отчет производится штатным работникам, с которыми заключен договор о материальной ответственности.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11.7</w:t>
      </w:r>
      <w:r w:rsidRPr="004E5026">
        <w:rPr>
          <w:rFonts w:ascii="Times New Roman" w:hAnsi="Times New Roman" w:cs="Times New Roman"/>
          <w:sz w:val="24"/>
          <w:szCs w:val="24"/>
        </w:rPr>
        <w:t xml:space="preserve">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15 рабочих дней. По истечении этого срока сотрудник должен отчитаться в течение 3 рабочих дней. </w:t>
      </w:r>
    </w:p>
    <w:p w:rsidR="00DC09B1" w:rsidRPr="004E5026" w:rsidRDefault="00DC09B1" w:rsidP="004E5026">
      <w:pPr>
        <w:pStyle w:val="a7"/>
        <w:jc w:val="both"/>
        <w:rPr>
          <w:rFonts w:ascii="Times New Roman" w:hAnsi="Times New Roman" w:cs="Times New Roman"/>
          <w:i/>
          <w:sz w:val="24"/>
          <w:szCs w:val="24"/>
        </w:rPr>
      </w:pPr>
      <w:proofErr w:type="gramStart"/>
      <w:r w:rsidRPr="004E5026">
        <w:rPr>
          <w:rFonts w:ascii="Times New Roman" w:hAnsi="Times New Roman" w:cs="Times New Roman"/>
          <w:bCs/>
          <w:i/>
          <w:sz w:val="24"/>
          <w:szCs w:val="24"/>
        </w:rPr>
        <w:t>(Основание:</w:t>
      </w:r>
      <w:proofErr w:type="gramEnd"/>
      <w:r w:rsidRPr="004E5026">
        <w:rPr>
          <w:rFonts w:ascii="Times New Roman" w:hAnsi="Times New Roman" w:cs="Times New Roman"/>
          <w:b/>
          <w:bCs/>
          <w:i/>
          <w:sz w:val="24"/>
          <w:szCs w:val="24"/>
        </w:rPr>
        <w:t xml:space="preserve"> </w:t>
      </w:r>
      <w:proofErr w:type="gramStart"/>
      <w:r w:rsidRPr="004E5026">
        <w:rPr>
          <w:rFonts w:ascii="Times New Roman" w:hAnsi="Times New Roman" w:cs="Times New Roman"/>
          <w:i/>
          <w:sz w:val="24"/>
          <w:szCs w:val="24"/>
        </w:rPr>
        <w:t>Пункт 6, 213 Инструкции от 01.12.2010 № 157н.)</w:t>
      </w:r>
      <w:proofErr w:type="gramEnd"/>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11.8</w:t>
      </w:r>
      <w:proofErr w:type="gramStart"/>
      <w:r w:rsidRPr="004E5026">
        <w:rPr>
          <w:rFonts w:ascii="Times New Roman" w:hAnsi="Times New Roman" w:cs="Times New Roman"/>
          <w:sz w:val="24"/>
          <w:szCs w:val="24"/>
        </w:rPr>
        <w:t xml:space="preserve">  П</w:t>
      </w:r>
      <w:proofErr w:type="gramEnd"/>
      <w:r w:rsidRPr="004E5026">
        <w:rPr>
          <w:rFonts w:ascii="Times New Roman" w:hAnsi="Times New Roman" w:cs="Times New Roman"/>
          <w:sz w:val="24"/>
          <w:szCs w:val="24"/>
        </w:rPr>
        <w:t>о израсходованным суммам подотчетное лицо представляет авансовый отчет с приложением документов, подтверждающих произведенные расходы. В сельсовете для оформления авансового отчета используется форма авансового отчета (форма 0504505), утвержденная Приказом Министерством Финансов Российской Федерации от 30 марта 2015 года № 52н. Документы, приложенные к авансовому отчету, нумеровать в порядке их записи в отчете. Авансовые отчеты нумеровать сквозным образом.</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11.9</w:t>
      </w:r>
      <w:proofErr w:type="gramStart"/>
      <w:r w:rsidRPr="004E5026">
        <w:rPr>
          <w:rFonts w:ascii="Times New Roman" w:hAnsi="Times New Roman" w:cs="Times New Roman"/>
          <w:sz w:val="24"/>
          <w:szCs w:val="24"/>
        </w:rPr>
        <w:t xml:space="preserve"> В</w:t>
      </w:r>
      <w:proofErr w:type="gramEnd"/>
      <w:r w:rsidRPr="004E5026">
        <w:rPr>
          <w:rFonts w:ascii="Times New Roman" w:hAnsi="Times New Roman" w:cs="Times New Roman"/>
          <w:sz w:val="24"/>
          <w:szCs w:val="24"/>
        </w:rPr>
        <w:t>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11.10</w:t>
      </w:r>
      <w:r w:rsidRPr="004E5026">
        <w:rPr>
          <w:rFonts w:ascii="Times New Roman" w:hAnsi="Times New Roman" w:cs="Times New Roman"/>
          <w:sz w:val="24"/>
          <w:szCs w:val="24"/>
        </w:rPr>
        <w:t xml:space="preserve"> </w:t>
      </w:r>
      <w:proofErr w:type="gramStart"/>
      <w:r w:rsidRPr="004E5026">
        <w:rPr>
          <w:rFonts w:ascii="Times New Roman" w:hAnsi="Times New Roman" w:cs="Times New Roman"/>
          <w:sz w:val="24"/>
          <w:szCs w:val="24"/>
        </w:rPr>
        <w:t>Ответственный</w:t>
      </w:r>
      <w:proofErr w:type="gramEnd"/>
      <w:r w:rsidRPr="004E5026">
        <w:rPr>
          <w:rFonts w:ascii="Times New Roman" w:hAnsi="Times New Roman" w:cs="Times New Roman"/>
          <w:sz w:val="24"/>
          <w:szCs w:val="24"/>
        </w:rPr>
        <w:t xml:space="preserve"> за оформление соответствующих фактов хозяйственной жизни, проверяет правильность оформления авансового отчета, наличие документов, подтверждающих произведенные расходы, обоснованность расходования средств.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11.11</w:t>
      </w:r>
      <w:proofErr w:type="gramStart"/>
      <w:r w:rsidRPr="004E5026">
        <w:rPr>
          <w:rFonts w:ascii="Times New Roman" w:hAnsi="Times New Roman" w:cs="Times New Roman"/>
          <w:sz w:val="24"/>
          <w:szCs w:val="24"/>
        </w:rPr>
        <w:t xml:space="preserve"> Е</w:t>
      </w:r>
      <w:proofErr w:type="gramEnd"/>
      <w:r w:rsidRPr="004E5026">
        <w:rPr>
          <w:rFonts w:ascii="Times New Roman" w:hAnsi="Times New Roman" w:cs="Times New Roman"/>
          <w:sz w:val="24"/>
          <w:szCs w:val="24"/>
        </w:rPr>
        <w:t>сли работник в установленный срок не представил авансовый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статьями 137, 138 Трудового Кодекса РФ.</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11.12</w:t>
      </w:r>
      <w:proofErr w:type="gramStart"/>
      <w:r w:rsidRPr="004E5026">
        <w:rPr>
          <w:rFonts w:ascii="Times New Roman" w:hAnsi="Times New Roman" w:cs="Times New Roman"/>
          <w:sz w:val="24"/>
          <w:szCs w:val="24"/>
        </w:rPr>
        <w:t xml:space="preserve"> П</w:t>
      </w:r>
      <w:proofErr w:type="gramEnd"/>
      <w:r w:rsidRPr="004E5026">
        <w:rPr>
          <w:rFonts w:ascii="Times New Roman" w:hAnsi="Times New Roman" w:cs="Times New Roman"/>
          <w:sz w:val="24"/>
          <w:szCs w:val="24"/>
        </w:rPr>
        <w:t>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11.13</w:t>
      </w:r>
      <w:proofErr w:type="gramStart"/>
      <w:r w:rsidRPr="004E5026">
        <w:rPr>
          <w:rFonts w:ascii="Times New Roman" w:hAnsi="Times New Roman" w:cs="Times New Roman"/>
          <w:sz w:val="24"/>
          <w:szCs w:val="24"/>
        </w:rPr>
        <w:t xml:space="preserve"> В</w:t>
      </w:r>
      <w:proofErr w:type="gramEnd"/>
      <w:r w:rsidRPr="004E5026">
        <w:rPr>
          <w:rFonts w:ascii="Times New Roman" w:hAnsi="Times New Roman" w:cs="Times New Roman"/>
          <w:sz w:val="24"/>
          <w:szCs w:val="24"/>
        </w:rPr>
        <w:t xml:space="preserve"> исключительных случаях, когда работник с разрешения главы Администрации произвел оплату расходов за счет собственных средств, производится возмещение таких расходов. Основанием для этого является заявление работника и авансовый отчет работника об израсходованных средствах, утвержденный главой Администрации, с приложением подтверждающих документов.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11.14</w:t>
      </w:r>
      <w:proofErr w:type="gramStart"/>
      <w:r w:rsidRPr="004E5026">
        <w:rPr>
          <w:rFonts w:ascii="Times New Roman" w:hAnsi="Times New Roman" w:cs="Times New Roman"/>
          <w:sz w:val="24"/>
          <w:szCs w:val="24"/>
        </w:rPr>
        <w:t xml:space="preserve"> Д</w:t>
      </w:r>
      <w:proofErr w:type="gramEnd"/>
      <w:r w:rsidRPr="004E5026">
        <w:rPr>
          <w:rFonts w:ascii="Times New Roman" w:hAnsi="Times New Roman" w:cs="Times New Roman"/>
          <w:sz w:val="24"/>
          <w:szCs w:val="24"/>
        </w:rPr>
        <w:t>ля целей отражения принятых обязательств перед работником в случае возмещения произведенных им расходов без предварительного получения денежных средств под отчет применяется счет 0.208.00 «Расчеты с подотчетными лицами».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11.15</w:t>
      </w:r>
      <w:r w:rsidRPr="004E5026">
        <w:rPr>
          <w:rFonts w:ascii="Times New Roman" w:hAnsi="Times New Roman" w:cs="Times New Roman"/>
          <w:sz w:val="24"/>
          <w:szCs w:val="24"/>
        </w:rPr>
        <w:t xml:space="preserve"> Предельные сроки отчета по выданным доверенностям на получение материальных ценностей устанавливаются следующие:</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 в течение 10 календарных дней с момента получения;</w:t>
      </w:r>
      <w:r w:rsidRPr="004E5026">
        <w:rPr>
          <w:rFonts w:ascii="Times New Roman" w:hAnsi="Times New Roman" w:cs="Times New Roman"/>
          <w:sz w:val="24"/>
          <w:szCs w:val="24"/>
        </w:rPr>
        <w:br/>
        <w:t xml:space="preserve">          – в течение трех рабочих дней с момента получения материальных ценностей.</w:t>
      </w:r>
      <w:r w:rsidRPr="004E5026">
        <w:rPr>
          <w:rFonts w:ascii="Times New Roman" w:hAnsi="Times New Roman" w:cs="Times New Roman"/>
          <w:sz w:val="24"/>
          <w:szCs w:val="24"/>
        </w:rPr>
        <w:br/>
      </w:r>
      <w:r w:rsidRPr="004E5026">
        <w:rPr>
          <w:rFonts w:ascii="Times New Roman" w:hAnsi="Times New Roman" w:cs="Times New Roman"/>
          <w:sz w:val="24"/>
          <w:szCs w:val="24"/>
        </w:rPr>
        <w:lastRenderedPageBreak/>
        <w:t xml:space="preserve"> Доверенности выдаются штатным сотрудникам (служащим), с которыми заключен договор о полной материальной ответственности.</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11.16</w:t>
      </w:r>
      <w:r w:rsidRPr="004E5026">
        <w:rPr>
          <w:rFonts w:ascii="Times New Roman" w:hAnsi="Times New Roman" w:cs="Times New Roman"/>
          <w:sz w:val="24"/>
          <w:szCs w:val="24"/>
        </w:rPr>
        <w:t xml:space="preserve">  Авансовые отчеты брошюруются в хронологическом порядке в последний день отчетного месяца.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Проводить инвентаризацию расчетов с подотчетными лицами один раз в шесть месяцев.</w:t>
      </w:r>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b/>
          <w:sz w:val="24"/>
          <w:szCs w:val="24"/>
        </w:rPr>
        <w:t>12. Расчеты с дебиторами и кредиторами.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12.1 </w:t>
      </w:r>
      <w:r w:rsidRPr="004E5026">
        <w:rPr>
          <w:rFonts w:ascii="Times New Roman" w:hAnsi="Times New Roman" w:cs="Times New Roman"/>
          <w:sz w:val="24"/>
          <w:szCs w:val="24"/>
        </w:rPr>
        <w:t>Учет расчетов с поставщиками и подрядчиками ведется на счетах бухгалтерского учета в соответствии с классификацией операций сектора государственного управления в разрезе контрагентов. Инвентаризация расчетов производится 1 раз в год перед сдачей годовой отчетности. Аналитический учет ведется в Журнале операций расчетов с поставщиками и подрядчиками.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Учет расчетов с дебиторами и кредиторами ведется в разрезе предъявленных к оплате счетов, счетов-фактур, товарных накладных, актов выполненных работ (оказанных услуг), актов приемки-передачи товара и других первичных учетных документов. Первичные учетные документы, такие как счета, счета-фактуры, товарные накладные, акты выполненных работ и др. прилагаются к Журналу операций расчетов с поставщиками и подрядчиками.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12.2</w:t>
      </w:r>
      <w:r w:rsidRPr="004E5026">
        <w:rPr>
          <w:rFonts w:ascii="Times New Roman" w:hAnsi="Times New Roman" w:cs="Times New Roman"/>
          <w:sz w:val="24"/>
          <w:szCs w:val="24"/>
        </w:rPr>
        <w:t xml:space="preserve">.Выполнение работ,  оказание услуг и приобретение  нефинансовых активов осуществляется в соответствии с Федеральным </w:t>
      </w:r>
      <w:hyperlink r:id="rId14" w:history="1">
        <w:r w:rsidRPr="004E5026">
          <w:rPr>
            <w:rFonts w:ascii="Times New Roman" w:hAnsi="Times New Roman" w:cs="Times New Roman"/>
            <w:sz w:val="24"/>
            <w:szCs w:val="24"/>
          </w:rPr>
          <w:t>законом</w:t>
        </w:r>
      </w:hyperlink>
      <w:r w:rsidRPr="004E5026">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b/>
          <w:bCs/>
          <w:sz w:val="24"/>
          <w:szCs w:val="24"/>
        </w:rPr>
      </w:pPr>
      <w:r w:rsidRPr="004E5026">
        <w:rPr>
          <w:rFonts w:ascii="Times New Roman" w:hAnsi="Times New Roman" w:cs="Times New Roman"/>
          <w:b/>
          <w:sz w:val="24"/>
          <w:szCs w:val="24"/>
        </w:rPr>
        <w:t xml:space="preserve">13. </w:t>
      </w:r>
      <w:r w:rsidRPr="004E5026">
        <w:rPr>
          <w:rFonts w:ascii="Times New Roman" w:hAnsi="Times New Roman" w:cs="Times New Roman"/>
          <w:b/>
          <w:bCs/>
          <w:sz w:val="24"/>
          <w:szCs w:val="24"/>
        </w:rPr>
        <w:t>Дебиторская и кредиторская задолженность</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13.1 </w:t>
      </w:r>
      <w:r w:rsidRPr="004E5026">
        <w:rPr>
          <w:rFonts w:ascii="Times New Roman" w:hAnsi="Times New Roman" w:cs="Times New Roman"/>
          <w:sz w:val="24"/>
          <w:szCs w:val="24"/>
        </w:rPr>
        <w:t xml:space="preserve">Дебиторская задолженность списывается с балансового учета и отражается на </w:t>
      </w:r>
      <w:proofErr w:type="spellStart"/>
      <w:r w:rsidRPr="004E5026">
        <w:rPr>
          <w:rFonts w:ascii="Times New Roman" w:hAnsi="Times New Roman" w:cs="Times New Roman"/>
          <w:sz w:val="24"/>
          <w:szCs w:val="24"/>
        </w:rPr>
        <w:t>забалансовом</w:t>
      </w:r>
      <w:proofErr w:type="spellEnd"/>
      <w:r w:rsidRPr="004E5026">
        <w:rPr>
          <w:rFonts w:ascii="Times New Roman" w:hAnsi="Times New Roman" w:cs="Times New Roman"/>
          <w:sz w:val="24"/>
          <w:szCs w:val="24"/>
        </w:rPr>
        <w:t xml:space="preserve"> счете </w:t>
      </w:r>
      <w:r w:rsidRPr="004E5026">
        <w:rPr>
          <w:rFonts w:ascii="Times New Roman" w:hAnsi="Times New Roman" w:cs="Times New Roman"/>
          <w:bCs/>
          <w:sz w:val="24"/>
          <w:szCs w:val="24"/>
        </w:rPr>
        <w:t xml:space="preserve">04 </w:t>
      </w:r>
      <w:r w:rsidRPr="004E5026">
        <w:rPr>
          <w:rFonts w:ascii="Times New Roman" w:hAnsi="Times New Roman" w:cs="Times New Roman"/>
          <w:sz w:val="24"/>
          <w:szCs w:val="24"/>
        </w:rPr>
        <w:t xml:space="preserve">«Задолженность неплатежеспособных дебиторов» на основании распоряжения главы и решения комиссии по поступлению и выбытию активов о признании задолженности безнадежной к взысканию. При отсутствии оснований для возобновления процедуры взыскания задолженности, предусмотренных законодательством РФ, списанная с балансового учета задолженность, признанная безнадежной к взысканию к </w:t>
      </w:r>
      <w:proofErr w:type="spellStart"/>
      <w:r w:rsidRPr="004E5026">
        <w:rPr>
          <w:rFonts w:ascii="Times New Roman" w:hAnsi="Times New Roman" w:cs="Times New Roman"/>
          <w:sz w:val="24"/>
          <w:szCs w:val="24"/>
        </w:rPr>
        <w:t>забалансовому</w:t>
      </w:r>
      <w:proofErr w:type="spellEnd"/>
      <w:r w:rsidRPr="004E5026">
        <w:rPr>
          <w:rFonts w:ascii="Times New Roman" w:hAnsi="Times New Roman" w:cs="Times New Roman"/>
          <w:sz w:val="24"/>
          <w:szCs w:val="24"/>
        </w:rPr>
        <w:t xml:space="preserve"> учету не принимается. С </w:t>
      </w:r>
      <w:proofErr w:type="spellStart"/>
      <w:r w:rsidRPr="004E5026">
        <w:rPr>
          <w:rFonts w:ascii="Times New Roman" w:hAnsi="Times New Roman" w:cs="Times New Roman"/>
          <w:sz w:val="24"/>
          <w:szCs w:val="24"/>
        </w:rPr>
        <w:t>забалансового</w:t>
      </w:r>
      <w:proofErr w:type="spellEnd"/>
      <w:r w:rsidRPr="004E5026">
        <w:rPr>
          <w:rFonts w:ascii="Times New Roman" w:hAnsi="Times New Roman" w:cs="Times New Roman"/>
          <w:sz w:val="24"/>
          <w:szCs w:val="24"/>
        </w:rPr>
        <w:t xml:space="preserve"> счета задолженность списывается на основании распоряжения главы после того, как указанная комиссия признает ее безнадежной к взысканию. </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пункты 339 Инструкции к Единому плану счетов № 157н,  пункт 11 СГС «Доходы».)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13.2 </w:t>
      </w:r>
      <w:r w:rsidRPr="004E5026">
        <w:rPr>
          <w:rFonts w:ascii="Times New Roman" w:hAnsi="Times New Roman" w:cs="Times New Roman"/>
          <w:sz w:val="24"/>
          <w:szCs w:val="24"/>
        </w:rPr>
        <w:t xml:space="preserve">Кредиторская задолженность, не востребованная кредитором, списывается на финансовый результат на основании распоряжения главы поселения.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Одновременно списанная с балансового учета кредиторская задолженность отражается на </w:t>
      </w:r>
      <w:proofErr w:type="spellStart"/>
      <w:r w:rsidRPr="004E5026">
        <w:rPr>
          <w:rFonts w:ascii="Times New Roman" w:hAnsi="Times New Roman" w:cs="Times New Roman"/>
          <w:sz w:val="24"/>
          <w:szCs w:val="24"/>
        </w:rPr>
        <w:t>забалансовом</w:t>
      </w:r>
      <w:proofErr w:type="spellEnd"/>
      <w:r w:rsidRPr="004E5026">
        <w:rPr>
          <w:rFonts w:ascii="Times New Roman" w:hAnsi="Times New Roman" w:cs="Times New Roman"/>
          <w:sz w:val="24"/>
          <w:szCs w:val="24"/>
        </w:rPr>
        <w:t xml:space="preserve"> счете </w:t>
      </w:r>
      <w:r w:rsidRPr="004E5026">
        <w:rPr>
          <w:rFonts w:ascii="Times New Roman" w:hAnsi="Times New Roman" w:cs="Times New Roman"/>
          <w:bCs/>
          <w:sz w:val="24"/>
          <w:szCs w:val="24"/>
        </w:rPr>
        <w:t>20</w:t>
      </w:r>
      <w:r w:rsidRPr="004E5026">
        <w:rPr>
          <w:rFonts w:ascii="Times New Roman" w:hAnsi="Times New Roman" w:cs="Times New Roman"/>
          <w:b/>
          <w:bCs/>
          <w:sz w:val="24"/>
          <w:szCs w:val="24"/>
        </w:rPr>
        <w:t xml:space="preserve"> </w:t>
      </w:r>
      <w:r w:rsidRPr="004E5026">
        <w:rPr>
          <w:rFonts w:ascii="Times New Roman" w:hAnsi="Times New Roman" w:cs="Times New Roman"/>
          <w:sz w:val="24"/>
          <w:szCs w:val="24"/>
        </w:rPr>
        <w:t xml:space="preserve">«Задолженность, невостребованная кредиторами».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Списание задолженности с </w:t>
      </w:r>
      <w:proofErr w:type="spellStart"/>
      <w:r w:rsidRPr="004E5026">
        <w:rPr>
          <w:rFonts w:ascii="Times New Roman" w:hAnsi="Times New Roman" w:cs="Times New Roman"/>
          <w:sz w:val="24"/>
          <w:szCs w:val="24"/>
        </w:rPr>
        <w:t>забалансового</w:t>
      </w:r>
      <w:proofErr w:type="spellEnd"/>
      <w:r w:rsidRPr="004E5026">
        <w:rPr>
          <w:rFonts w:ascii="Times New Roman" w:hAnsi="Times New Roman" w:cs="Times New Roman"/>
          <w:sz w:val="24"/>
          <w:szCs w:val="24"/>
        </w:rPr>
        <w:t xml:space="preserve"> учета осуществляется по итогам инвентаризации задолженности на основании решения инвентаризационной комиссии поселения: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по истечении срока исковой давности.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Кредиторская задолженность списывается отдельно по каждому обязательству (кредитору). </w:t>
      </w:r>
    </w:p>
    <w:p w:rsidR="00DC09B1" w:rsidRPr="004E5026" w:rsidRDefault="00DC09B1" w:rsidP="004E5026">
      <w:pPr>
        <w:pStyle w:val="a7"/>
        <w:jc w:val="both"/>
        <w:rPr>
          <w:rFonts w:ascii="Times New Roman" w:hAnsi="Times New Roman" w:cs="Times New Roman"/>
          <w:b/>
          <w:i/>
          <w:sz w:val="24"/>
          <w:szCs w:val="24"/>
        </w:rPr>
      </w:pPr>
      <w:r w:rsidRPr="004E5026">
        <w:rPr>
          <w:rFonts w:ascii="Times New Roman" w:hAnsi="Times New Roman" w:cs="Times New Roman"/>
          <w:bCs/>
          <w:i/>
          <w:sz w:val="24"/>
          <w:szCs w:val="24"/>
        </w:rPr>
        <w:t>(Основание:</w:t>
      </w:r>
      <w:r w:rsidRPr="004E5026">
        <w:rPr>
          <w:rFonts w:ascii="Times New Roman" w:hAnsi="Times New Roman" w:cs="Times New Roman"/>
          <w:b/>
          <w:bCs/>
          <w:i/>
          <w:sz w:val="24"/>
          <w:szCs w:val="24"/>
        </w:rPr>
        <w:t xml:space="preserve"> </w:t>
      </w:r>
      <w:r w:rsidRPr="004E5026">
        <w:rPr>
          <w:rFonts w:ascii="Times New Roman" w:hAnsi="Times New Roman" w:cs="Times New Roman"/>
          <w:i/>
          <w:sz w:val="24"/>
          <w:szCs w:val="24"/>
        </w:rPr>
        <w:t>пункты 371, 372 Инструкции к Единому плану счетов № 157н.)</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lastRenderedPageBreak/>
        <w:t>14. Учет расчетов по оплате труда</w:t>
      </w:r>
      <w:r w:rsidRPr="004E5026">
        <w:rPr>
          <w:rFonts w:ascii="Times New Roman" w:hAnsi="Times New Roman" w:cs="Times New Roman"/>
          <w:sz w:val="24"/>
          <w:szCs w:val="24"/>
        </w:rPr>
        <w:t>.</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roofErr w:type="gramStart"/>
      <w:r w:rsidRPr="004E5026">
        <w:rPr>
          <w:rFonts w:ascii="Times New Roman" w:hAnsi="Times New Roman" w:cs="Times New Roman"/>
          <w:b/>
          <w:bCs/>
          <w:sz w:val="24"/>
          <w:szCs w:val="24"/>
        </w:rPr>
        <w:t xml:space="preserve">14.1 </w:t>
      </w:r>
      <w:r w:rsidRPr="004E5026">
        <w:rPr>
          <w:rFonts w:ascii="Times New Roman" w:hAnsi="Times New Roman" w:cs="Times New Roman"/>
          <w:sz w:val="24"/>
          <w:szCs w:val="24"/>
        </w:rPr>
        <w:t>Начисление заработной платы производится автоматизировано в программе 1С «Заработная плата» на основании следующих первичных документов: штатного расписания, табеля учета использования рабочего времени и расчета заработной платы (форма №0504421), листков нетрудоспособности, распоряжений о назначении, перемещении и увольнении работников администрации, о перерасчете заработной платы, об установлении надбавок, доплат и иных выплат за счет средств оплаты труда (Расчетно-платежная ведомость (форма 0504401);</w:t>
      </w:r>
      <w:proofErr w:type="gramEnd"/>
      <w:r w:rsidRPr="004E5026">
        <w:rPr>
          <w:rFonts w:ascii="Times New Roman" w:hAnsi="Times New Roman" w:cs="Times New Roman"/>
          <w:sz w:val="24"/>
          <w:szCs w:val="24"/>
        </w:rPr>
        <w:t xml:space="preserve"> расчетная ведомость (форма Т-51) (форма № 0301010).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Начисления и выплаты лицам по договорам гражданско-правового характера осуществляется в соответствии с условиями договора и на основании документов, подтверждающих выполнение сторонами принятых обязательств.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Сотрудникам по их письменному заявлению суммы, причитающиеся к выплате, перечисляются два раза в месяц путем перечисления на счета карт, открытых в кредитных организациях, а также выплаты наличными.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14.2 </w:t>
      </w:r>
      <w:r w:rsidRPr="004E5026">
        <w:rPr>
          <w:rFonts w:ascii="Times New Roman" w:hAnsi="Times New Roman" w:cs="Times New Roman"/>
          <w:sz w:val="24"/>
          <w:szCs w:val="24"/>
        </w:rPr>
        <w:t xml:space="preserve"> Сроки выдачи заработной платы за первую половину месяца производится 25 числа каждого месяца, за вторую половину – 10 числа каждого месяца. Больничные листы оплачиваются один раз в месяц вместе с заработной платой. Отпускные оплачивать за  3 (три) дня до начала отпуска по Записке-расчету об исчислении среднего заработка при предоставлении отпуска, увольнении и других случаях (форма № 0504425). Расчетные выплаты – в день увольнения. Каждый месяц выдаются работникам расчетные листы.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Аналитический учет удержаний из заработной платы ведется в разрезе каждого сотрудника и удержаний из заработной платы.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w:t>
      </w:r>
      <w:r w:rsidRPr="004E5026">
        <w:rPr>
          <w:rFonts w:ascii="Times New Roman" w:hAnsi="Times New Roman" w:cs="Times New Roman"/>
          <w:b/>
          <w:bCs/>
          <w:sz w:val="24"/>
          <w:szCs w:val="24"/>
        </w:rPr>
        <w:t>14.3</w:t>
      </w:r>
      <w:proofErr w:type="gramStart"/>
      <w:r w:rsidRPr="004E5026">
        <w:rPr>
          <w:rFonts w:ascii="Times New Roman" w:hAnsi="Times New Roman" w:cs="Times New Roman"/>
          <w:b/>
          <w:bCs/>
          <w:sz w:val="24"/>
          <w:szCs w:val="24"/>
        </w:rPr>
        <w:t xml:space="preserve"> </w:t>
      </w:r>
      <w:r w:rsidRPr="004E5026">
        <w:rPr>
          <w:rFonts w:ascii="Times New Roman" w:hAnsi="Times New Roman" w:cs="Times New Roman"/>
          <w:sz w:val="24"/>
          <w:szCs w:val="24"/>
        </w:rPr>
        <w:t>К</w:t>
      </w:r>
      <w:proofErr w:type="gramEnd"/>
      <w:r w:rsidRPr="004E5026">
        <w:rPr>
          <w:rFonts w:ascii="Times New Roman" w:hAnsi="Times New Roman" w:cs="Times New Roman"/>
          <w:sz w:val="24"/>
          <w:szCs w:val="24"/>
        </w:rPr>
        <w:t>аждый месяц по каждому работнику заполняется карточка-справка (форма № 0504417). Распечатывается карточка-справка один раз в год.</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14.4 </w:t>
      </w:r>
      <w:r w:rsidRPr="004E5026">
        <w:rPr>
          <w:rFonts w:ascii="Times New Roman" w:hAnsi="Times New Roman" w:cs="Times New Roman"/>
          <w:sz w:val="24"/>
          <w:szCs w:val="24"/>
        </w:rPr>
        <w:t xml:space="preserve">Учет расчетов по обязательствам на счете 0.302.00 ведется в разрезе контрагентов, счетов, договоров.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14.5 </w:t>
      </w:r>
      <w:r w:rsidRPr="004E5026">
        <w:rPr>
          <w:rFonts w:ascii="Times New Roman" w:hAnsi="Times New Roman" w:cs="Times New Roman"/>
          <w:sz w:val="24"/>
          <w:szCs w:val="24"/>
        </w:rPr>
        <w:t>Начисление и перечисление налогов, страховых взносов в государственные внебюджетные фонды осуществляется согласно действующему законодательству.</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b/>
          <w:sz w:val="24"/>
          <w:szCs w:val="24"/>
        </w:rPr>
        <w:t>15. Финансовый результат.</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15.1 </w:t>
      </w:r>
      <w:r w:rsidRPr="004E5026">
        <w:rPr>
          <w:rFonts w:ascii="Times New Roman" w:hAnsi="Times New Roman" w:cs="Times New Roman"/>
          <w:sz w:val="24"/>
          <w:szCs w:val="24"/>
        </w:rPr>
        <w:t>Администрация все расходы производит в соответствии с утвержденной на отчетный год бюджетной сметой и в пределах установленных норм.</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15.2 </w:t>
      </w:r>
      <w:proofErr w:type="gramStart"/>
      <w:r w:rsidRPr="004E5026">
        <w:rPr>
          <w:rFonts w:ascii="Times New Roman" w:hAnsi="Times New Roman" w:cs="Times New Roman"/>
          <w:sz w:val="24"/>
          <w:szCs w:val="24"/>
        </w:rPr>
        <w:t>Расходы</w:t>
      </w:r>
      <w:proofErr w:type="gramEnd"/>
      <w:r w:rsidRPr="004E5026">
        <w:rPr>
          <w:rFonts w:ascii="Times New Roman" w:hAnsi="Times New Roman" w:cs="Times New Roman"/>
          <w:sz w:val="24"/>
          <w:szCs w:val="24"/>
        </w:rPr>
        <w:t xml:space="preserve"> произведенные в текущем отчетном периоде, но относящиеся к будущим отчетным периодам, подлежат начислению на счет 0.401.50.000 «Расходы будущих периодов». В последствии расходы списываются равномерно на финансовый результат текущего финансового года в течени</w:t>
      </w:r>
      <w:proofErr w:type="gramStart"/>
      <w:r w:rsidRPr="004E5026">
        <w:rPr>
          <w:rFonts w:ascii="Times New Roman" w:hAnsi="Times New Roman" w:cs="Times New Roman"/>
          <w:sz w:val="24"/>
          <w:szCs w:val="24"/>
        </w:rPr>
        <w:t>и</w:t>
      </w:r>
      <w:proofErr w:type="gramEnd"/>
      <w:r w:rsidRPr="004E5026">
        <w:rPr>
          <w:rFonts w:ascii="Times New Roman" w:hAnsi="Times New Roman" w:cs="Times New Roman"/>
          <w:sz w:val="24"/>
          <w:szCs w:val="24"/>
        </w:rPr>
        <w:t xml:space="preserve"> периода, к которому они относятся. Исключение – расходы на выплату отпускных, для покрытия которых в администрации создается резерв предстоящих расходов.</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пункт 302 Инструкции к плану счетов № 157н).</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15.3</w:t>
      </w:r>
      <w:proofErr w:type="gramStart"/>
      <w:r w:rsidRPr="004E5026">
        <w:rPr>
          <w:rFonts w:ascii="Times New Roman" w:hAnsi="Times New Roman" w:cs="Times New Roman"/>
          <w:b/>
          <w:bCs/>
          <w:sz w:val="24"/>
          <w:szCs w:val="24"/>
        </w:rPr>
        <w:t xml:space="preserve"> </w:t>
      </w:r>
      <w:r w:rsidRPr="004E5026">
        <w:rPr>
          <w:rFonts w:ascii="Times New Roman" w:hAnsi="Times New Roman" w:cs="Times New Roman"/>
          <w:sz w:val="24"/>
          <w:szCs w:val="24"/>
        </w:rPr>
        <w:t>В</w:t>
      </w:r>
      <w:proofErr w:type="gramEnd"/>
      <w:r w:rsidRPr="004E5026">
        <w:rPr>
          <w:rFonts w:ascii="Times New Roman" w:hAnsi="Times New Roman" w:cs="Times New Roman"/>
          <w:sz w:val="24"/>
          <w:szCs w:val="24"/>
        </w:rPr>
        <w:t xml:space="preserve"> администрации создается резерв на предстоящую оплату отпусков, который отражается на счете 0.401.60.000. Резервы по другим расходам не создаются.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Величина резерва на предстоящую оплату отпусков определяется по состоянию на 1-е число текущего года.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Резерв на предстоящую оплату отпусков состоит из двух оценочных значений:</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lastRenderedPageBreak/>
        <w:t>– суммы отпускных (компенсаций за неиспользованный отпуск) за фактически отработанное время каждого сотрудника администрации, рассчитанные на дату расчета резерва;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суммы обязательных страховых взносов во внебюджетные фонды, соответствующие размеру отпускных, рассчитанные на дату определения резерва.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Оценочное значение резерва на оплату отпускных рассчитывается как произведение количества не использованных всеми сотрудниками администрации дней отпусков на конец года  и среднего дневного заработка по администрации </w:t>
      </w:r>
      <w:proofErr w:type="gramStart"/>
      <w:r w:rsidRPr="004E5026">
        <w:rPr>
          <w:rFonts w:ascii="Times New Roman" w:hAnsi="Times New Roman" w:cs="Times New Roman"/>
          <w:sz w:val="24"/>
          <w:szCs w:val="24"/>
        </w:rPr>
        <w:t>за</w:t>
      </w:r>
      <w:proofErr w:type="gramEnd"/>
      <w:r w:rsidRPr="004E5026">
        <w:rPr>
          <w:rFonts w:ascii="Times New Roman" w:hAnsi="Times New Roman" w:cs="Times New Roman"/>
          <w:sz w:val="24"/>
          <w:szCs w:val="24"/>
        </w:rPr>
        <w:t xml:space="preserve"> последние 12 месяцев.</w:t>
      </w:r>
    </w:p>
    <w:p w:rsidR="00DC09B1" w:rsidRPr="004E5026" w:rsidRDefault="00DC09B1" w:rsidP="004E5026">
      <w:pPr>
        <w:pStyle w:val="a7"/>
        <w:jc w:val="both"/>
        <w:rPr>
          <w:rFonts w:ascii="Times New Roman" w:hAnsi="Times New Roman" w:cs="Times New Roman"/>
          <w:sz w:val="24"/>
          <w:szCs w:val="24"/>
        </w:rPr>
      </w:pPr>
      <w:proofErr w:type="gramStart"/>
      <w:r w:rsidRPr="004E5026">
        <w:rPr>
          <w:rFonts w:ascii="Times New Roman" w:hAnsi="Times New Roman" w:cs="Times New Roman"/>
          <w:sz w:val="24"/>
          <w:szCs w:val="24"/>
        </w:rPr>
        <w:t>Средний дневной заработок по администрации определяется путем деления фонда оплаты труда (ФОТ) за предшествующие 12 месяцев на среднюю численность сотрудников (служащих) за это же время, на 12 месяцев и на 29,3 (среднемесячное число календарных дней).</w:t>
      </w:r>
      <w:proofErr w:type="gramEnd"/>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Оценочное значение резерва на оплату страховых взносов во внебюджетные фонды рассчитывается как произведение оценочного значения резерва на оплату отпусков и суммарного тарифа обязательных страховых взносов (без учета пониженных тарифов и предельной величины выплат).</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sz w:val="24"/>
          <w:szCs w:val="24"/>
        </w:rPr>
        <w:t xml:space="preserve">          </w:t>
      </w:r>
      <w:r w:rsidRPr="004E5026">
        <w:rPr>
          <w:rFonts w:ascii="Times New Roman" w:hAnsi="Times New Roman" w:cs="Times New Roman"/>
          <w:i/>
          <w:sz w:val="24"/>
          <w:szCs w:val="24"/>
        </w:rPr>
        <w:t>(Основание: пункты 302, 302.1 Инструкции к Единому плану счетов № 157н, пункты 7, 21 СГС  «Резервы»).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Величина текущего резерва отпусков  рассчитывается ежемесячно первого числа в соответствии с методикой расчета величины резерва на предстоящую оплату отпусков  по состоянию на 1-е число текущего года.</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b/>
          <w:iCs/>
          <w:sz w:val="24"/>
          <w:szCs w:val="24"/>
        </w:rPr>
        <w:t>16. Санкционирование расходов.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16.1 </w:t>
      </w:r>
      <w:r w:rsidRPr="004E5026">
        <w:rPr>
          <w:rFonts w:ascii="Times New Roman" w:hAnsi="Times New Roman" w:cs="Times New Roman"/>
          <w:sz w:val="24"/>
          <w:szCs w:val="24"/>
        </w:rPr>
        <w:t>Принятие бюджетных (денежных) обязательств к учету осуществлять в пределах лимитов бюджетных обязательств.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На лицевом счете администрации Петропавловского сельсовета отражаются доведенные и распределенные лимиты бюджетных обязательств, объемы бюджетных ассигнований, кассовые расходы. Лимиты бюджетных обязательств равны объемам бюджетных ассигнований. </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sz w:val="24"/>
          <w:szCs w:val="24"/>
        </w:rPr>
        <w:t xml:space="preserve">Учет операций по санкционированию расходов ведется в </w:t>
      </w:r>
      <w:r w:rsidRPr="004E5026">
        <w:rPr>
          <w:rFonts w:ascii="Times New Roman" w:hAnsi="Times New Roman" w:cs="Times New Roman"/>
          <w:i/>
          <w:sz w:val="24"/>
          <w:szCs w:val="24"/>
        </w:rPr>
        <w:t>соответствии п.309-323 инструкции от 01.12.2010г. №157н.</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16.2 </w:t>
      </w:r>
      <w:r w:rsidRPr="004E5026">
        <w:rPr>
          <w:rFonts w:ascii="Times New Roman" w:hAnsi="Times New Roman" w:cs="Times New Roman"/>
          <w:sz w:val="24"/>
          <w:szCs w:val="24"/>
        </w:rPr>
        <w:t>Основаниями для принятия на учет бухгалтерского обязательства являются: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при заключении договора (муниципального контракта) на поставку товаров, выполнение работ, оказания услуг – договор (муниципальный контракт). При этом бюджетное обязательство принимается на бюджетный учет в сумме, указанной в договоре (муниципального контракта). Если в договоре не определена сумма, бюджетное обязательство принимается на основании фактических расходов (при </w:t>
      </w:r>
      <w:proofErr w:type="gramStart"/>
      <w:r w:rsidRPr="004E5026">
        <w:rPr>
          <w:rFonts w:ascii="Times New Roman" w:hAnsi="Times New Roman" w:cs="Times New Roman"/>
          <w:sz w:val="24"/>
          <w:szCs w:val="24"/>
        </w:rPr>
        <w:t>условии</w:t>
      </w:r>
      <w:proofErr w:type="gramEnd"/>
      <w:r w:rsidRPr="004E5026">
        <w:rPr>
          <w:rFonts w:ascii="Times New Roman" w:hAnsi="Times New Roman" w:cs="Times New Roman"/>
          <w:sz w:val="24"/>
          <w:szCs w:val="24"/>
        </w:rPr>
        <w:t xml:space="preserve"> если они больше кассовых расходов) или плановая сумма;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при оплате на основании счета, накладной на поставку товаров, акта выполненных работ или оказанных услуг бюджетное обязательство принимается на основании вышеперечисленных документов;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при оплате за наличный расчет подотчетными лицами расходов на хозяйственные операции, оплате госпошлин и иных подобных платежей основанием для принятия на учет бухгалтерского обязательства является заявление на выдачу аванса подотчетному лицу в сумме подлежащего к выдаче аванса наличных денег в подотчет. </w:t>
      </w:r>
      <w:proofErr w:type="gramStart"/>
      <w:r w:rsidRPr="004E5026">
        <w:rPr>
          <w:rFonts w:ascii="Times New Roman" w:hAnsi="Times New Roman" w:cs="Times New Roman"/>
          <w:sz w:val="24"/>
          <w:szCs w:val="24"/>
        </w:rPr>
        <w:t>Суммы принятого таким образом бухгалтерского обязательства корректируются на суммы остатка/перерасхода по авансовому отчету на дату утверждения авансового отчета подотчетного лица;</w:t>
      </w:r>
      <w:proofErr w:type="gramEnd"/>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по командировочным расходам основанием для принятия на учет бухгалтерского обязательства является заявление на выдачу аванса подотчетному лицу в сумме </w:t>
      </w:r>
      <w:r w:rsidRPr="004E5026">
        <w:rPr>
          <w:rFonts w:ascii="Times New Roman" w:hAnsi="Times New Roman" w:cs="Times New Roman"/>
          <w:sz w:val="24"/>
          <w:szCs w:val="24"/>
        </w:rPr>
        <w:lastRenderedPageBreak/>
        <w:t>подлежащего к выдаче аванса наличных денег в подотчет, составляемое на каждую командировку в разрезе КОСГУ;</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в части расчетов по оплате труда и по уплате страховых взносов в государственные внебюджетные фонды основанием для принятия бухгалтерского обязательства является: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утвержденная смета на соответствующий финансовый год по </w:t>
      </w:r>
      <w:proofErr w:type="gramStart"/>
      <w:r w:rsidRPr="004E5026">
        <w:rPr>
          <w:rFonts w:ascii="Times New Roman" w:hAnsi="Times New Roman" w:cs="Times New Roman"/>
          <w:sz w:val="24"/>
          <w:szCs w:val="24"/>
        </w:rPr>
        <w:t>соответствующим</w:t>
      </w:r>
      <w:proofErr w:type="gramEnd"/>
      <w:r w:rsidRPr="004E5026">
        <w:rPr>
          <w:rFonts w:ascii="Times New Roman" w:hAnsi="Times New Roman" w:cs="Times New Roman"/>
          <w:sz w:val="24"/>
          <w:szCs w:val="24"/>
        </w:rPr>
        <w:t xml:space="preserve"> КОСГУ;</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уведомления  об изменении показателей сводной бюджетной росписи (изменения к утвержденной смете);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при расчетах по оплате труда по договорам гражданско-правового характера основанием для принятия бухгалтерского обязательства является договор;</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при начислении налога на имущество, транспортного налога – на основании расчетов по авансовым платежам и декларации по соответствующим налогам.</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w:t>
      </w:r>
      <w:r w:rsidRPr="004E5026">
        <w:rPr>
          <w:rFonts w:ascii="Times New Roman" w:hAnsi="Times New Roman" w:cs="Times New Roman"/>
          <w:b/>
          <w:bCs/>
          <w:sz w:val="24"/>
          <w:szCs w:val="24"/>
        </w:rPr>
        <w:t>16.3</w:t>
      </w:r>
      <w:proofErr w:type="gramStart"/>
      <w:r w:rsidRPr="004E5026">
        <w:rPr>
          <w:rFonts w:ascii="Times New Roman" w:hAnsi="Times New Roman" w:cs="Times New Roman"/>
          <w:b/>
          <w:bCs/>
          <w:sz w:val="24"/>
          <w:szCs w:val="24"/>
        </w:rPr>
        <w:t xml:space="preserve"> </w:t>
      </w:r>
      <w:r w:rsidRPr="004E5026">
        <w:rPr>
          <w:rFonts w:ascii="Times New Roman" w:hAnsi="Times New Roman" w:cs="Times New Roman"/>
          <w:sz w:val="24"/>
          <w:szCs w:val="24"/>
        </w:rPr>
        <w:t>П</w:t>
      </w:r>
      <w:proofErr w:type="gramEnd"/>
      <w:r w:rsidRPr="004E5026">
        <w:rPr>
          <w:rFonts w:ascii="Times New Roman" w:hAnsi="Times New Roman" w:cs="Times New Roman"/>
          <w:sz w:val="24"/>
          <w:szCs w:val="24"/>
        </w:rPr>
        <w:t>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на следующий год не переносятся.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  16.4 </w:t>
      </w:r>
      <w:r w:rsidRPr="004E5026">
        <w:rPr>
          <w:rFonts w:ascii="Times New Roman" w:hAnsi="Times New Roman" w:cs="Times New Roman"/>
          <w:sz w:val="24"/>
          <w:szCs w:val="24"/>
        </w:rPr>
        <w:t>Учет операций по движению лимитов бюджетных обязательств, подлежащих оплате за счет бюджетных средств осуществлять на счетах раздела 0.501.00.000 «Лимиты бюджетных обязательств».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На синтетическом счете 0.502.00.000 «Обязательства» отражаются принятые и отложенные администрацией Петропавловского сельсовета бюджетные обязательства».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На синтетическом счете 0.503.00.000 «Бюджетные ассигнования» отражаются утвержденные бюджетные ассигнования администрации Петропавловского сельсовета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На синтетическом счете 0.504.00.000 «Сметные (плановые, прогнозные) назначения» отражаются сметные назначения на </w:t>
      </w:r>
      <w:proofErr w:type="gramStart"/>
      <w:r w:rsidRPr="004E5026">
        <w:rPr>
          <w:rFonts w:ascii="Times New Roman" w:hAnsi="Times New Roman" w:cs="Times New Roman"/>
          <w:sz w:val="24"/>
          <w:szCs w:val="24"/>
        </w:rPr>
        <w:t>текущий</w:t>
      </w:r>
      <w:proofErr w:type="gramEnd"/>
      <w:r w:rsidRPr="004E5026">
        <w:rPr>
          <w:rFonts w:ascii="Times New Roman" w:hAnsi="Times New Roman" w:cs="Times New Roman"/>
          <w:sz w:val="24"/>
          <w:szCs w:val="24"/>
        </w:rPr>
        <w:t xml:space="preserve"> и последующие финансовые годы.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На синтетическом счете 0.507.00.000 «Утвержденный объем финансового обеспечения» отражаются утвержденный объем финансового обеспечения на текущий и последующие финансовые годы.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16.5 </w:t>
      </w:r>
      <w:r w:rsidRPr="004E5026">
        <w:rPr>
          <w:rFonts w:ascii="Times New Roman" w:hAnsi="Times New Roman" w:cs="Times New Roman"/>
          <w:sz w:val="24"/>
          <w:szCs w:val="24"/>
        </w:rPr>
        <w:t>Объемы финансирования не могут рассматриваться как активы учреждения. В активе учреждения подлежат отражению приобретенные финансовые и нефинансовые активы, а в пассиве – обязательства. Объем обязательств равен сумме кассовых расходов, отраженных на лицевом счете администрации Петропавловского сельсовета.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16.6 </w:t>
      </w:r>
      <w:r w:rsidRPr="004E5026">
        <w:rPr>
          <w:rFonts w:ascii="Times New Roman" w:hAnsi="Times New Roman" w:cs="Times New Roman"/>
          <w:sz w:val="24"/>
          <w:szCs w:val="24"/>
        </w:rPr>
        <w:t xml:space="preserve">Платежи из бюджета учитываются на основании документов, приложенных к выписке из лицевого счета бюджета, предоставляемой Управлением Федерального казначейства (далее </w:t>
      </w:r>
      <w:proofErr w:type="gramStart"/>
      <w:r w:rsidRPr="004E5026">
        <w:rPr>
          <w:rFonts w:ascii="Times New Roman" w:hAnsi="Times New Roman" w:cs="Times New Roman"/>
          <w:sz w:val="24"/>
          <w:szCs w:val="24"/>
        </w:rPr>
        <w:t>-У</w:t>
      </w:r>
      <w:proofErr w:type="gramEnd"/>
      <w:r w:rsidRPr="004E5026">
        <w:rPr>
          <w:rFonts w:ascii="Times New Roman" w:hAnsi="Times New Roman" w:cs="Times New Roman"/>
          <w:sz w:val="24"/>
          <w:szCs w:val="24"/>
        </w:rPr>
        <w:t>ФК).</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16.7 </w:t>
      </w:r>
      <w:r w:rsidRPr="004E5026">
        <w:rPr>
          <w:rFonts w:ascii="Times New Roman" w:hAnsi="Times New Roman" w:cs="Times New Roman"/>
          <w:sz w:val="24"/>
          <w:szCs w:val="24"/>
        </w:rPr>
        <w:t>Учет операций по расчетам с УФК ведется в журнале № 2 операций с безналичными денежными средствами.</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 xml:space="preserve">17. Учет на </w:t>
      </w:r>
      <w:proofErr w:type="spellStart"/>
      <w:r w:rsidRPr="004E5026">
        <w:rPr>
          <w:rFonts w:ascii="Times New Roman" w:hAnsi="Times New Roman" w:cs="Times New Roman"/>
          <w:b/>
          <w:sz w:val="24"/>
          <w:szCs w:val="24"/>
        </w:rPr>
        <w:t>забалансовых</w:t>
      </w:r>
      <w:proofErr w:type="spellEnd"/>
      <w:r w:rsidRPr="004E5026">
        <w:rPr>
          <w:rFonts w:ascii="Times New Roman" w:hAnsi="Times New Roman" w:cs="Times New Roman"/>
          <w:b/>
          <w:sz w:val="24"/>
          <w:szCs w:val="24"/>
        </w:rPr>
        <w:t xml:space="preserve"> счетах</w:t>
      </w:r>
      <w:r w:rsidRPr="004E5026">
        <w:rPr>
          <w:rFonts w:ascii="Times New Roman" w:hAnsi="Times New Roman" w:cs="Times New Roman"/>
          <w:sz w:val="24"/>
          <w:szCs w:val="24"/>
        </w:rPr>
        <w:t>.</w:t>
      </w:r>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sz w:val="24"/>
          <w:szCs w:val="24"/>
        </w:rPr>
        <w:t>17.1</w:t>
      </w:r>
      <w:proofErr w:type="gramStart"/>
      <w:r w:rsidRPr="004E5026">
        <w:rPr>
          <w:rFonts w:ascii="Times New Roman" w:hAnsi="Times New Roman" w:cs="Times New Roman"/>
          <w:b/>
          <w:sz w:val="24"/>
          <w:szCs w:val="24"/>
        </w:rPr>
        <w:t xml:space="preserve"> Н</w:t>
      </w:r>
      <w:proofErr w:type="gramEnd"/>
      <w:r w:rsidRPr="004E5026">
        <w:rPr>
          <w:rFonts w:ascii="Times New Roman" w:hAnsi="Times New Roman" w:cs="Times New Roman"/>
          <w:b/>
          <w:sz w:val="24"/>
          <w:szCs w:val="24"/>
        </w:rPr>
        <w:t>а счете 01 "Имущество, полученное в пользование" учитывать объекты  движимого и недвижимого имущества, полученные Администрацией в безвозмездное пользование, а также объектов движимого и недвижимого имущества, полученные в возмездное пользование.</w:t>
      </w:r>
    </w:p>
    <w:p w:rsidR="00DC09B1" w:rsidRPr="004E5026" w:rsidRDefault="00DC09B1" w:rsidP="004E5026">
      <w:pPr>
        <w:pStyle w:val="a7"/>
        <w:jc w:val="both"/>
        <w:rPr>
          <w:rFonts w:ascii="Times New Roman" w:hAnsi="Times New Roman" w:cs="Times New Roman"/>
          <w:sz w:val="24"/>
          <w:szCs w:val="24"/>
        </w:rPr>
      </w:pPr>
      <w:bookmarkStart w:id="1" w:name="sub_23333"/>
      <w:r w:rsidRPr="004E5026">
        <w:rPr>
          <w:rFonts w:ascii="Times New Roman" w:hAnsi="Times New Roman" w:cs="Times New Roman"/>
          <w:sz w:val="24"/>
          <w:szCs w:val="24"/>
        </w:rPr>
        <w:t xml:space="preserve">Выбытие объекта с </w:t>
      </w:r>
      <w:proofErr w:type="spellStart"/>
      <w:r w:rsidRPr="004E5026">
        <w:rPr>
          <w:rFonts w:ascii="Times New Roman" w:hAnsi="Times New Roman" w:cs="Times New Roman"/>
          <w:sz w:val="24"/>
          <w:szCs w:val="24"/>
        </w:rPr>
        <w:t>забалансового</w:t>
      </w:r>
      <w:proofErr w:type="spellEnd"/>
      <w:r w:rsidRPr="004E5026">
        <w:rPr>
          <w:rFonts w:ascii="Times New Roman" w:hAnsi="Times New Roman" w:cs="Times New Roman"/>
          <w:sz w:val="24"/>
          <w:szCs w:val="24"/>
        </w:rPr>
        <w:t xml:space="preserve"> учета при возврате имущества балансодержателю (собственнику), прекращении права пользования, принятии объекта к бухгалтерскому учету в составе нефинансовых актов, отражается на основании акта приемки-передачи, подтверждающего принятие балансодержателем (собственником) объекта, по стоимости, по которой они ранее были приняты к </w:t>
      </w:r>
      <w:proofErr w:type="spellStart"/>
      <w:r w:rsidRPr="004E5026">
        <w:rPr>
          <w:rFonts w:ascii="Times New Roman" w:hAnsi="Times New Roman" w:cs="Times New Roman"/>
          <w:sz w:val="24"/>
          <w:szCs w:val="24"/>
        </w:rPr>
        <w:t>забалансовому</w:t>
      </w:r>
      <w:proofErr w:type="spellEnd"/>
      <w:r w:rsidRPr="004E5026">
        <w:rPr>
          <w:rFonts w:ascii="Times New Roman" w:hAnsi="Times New Roman" w:cs="Times New Roman"/>
          <w:sz w:val="24"/>
          <w:szCs w:val="24"/>
        </w:rPr>
        <w:t xml:space="preserve"> учету.</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п.333 Инструкции № 157н)</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17.2</w:t>
      </w:r>
      <w:proofErr w:type="gramStart"/>
      <w:r w:rsidRPr="004E5026">
        <w:rPr>
          <w:rFonts w:ascii="Times New Roman" w:hAnsi="Times New Roman" w:cs="Times New Roman"/>
          <w:sz w:val="24"/>
          <w:szCs w:val="24"/>
        </w:rPr>
        <w:t xml:space="preserve"> Н</w:t>
      </w:r>
      <w:proofErr w:type="gramEnd"/>
      <w:r w:rsidRPr="004E5026">
        <w:rPr>
          <w:rFonts w:ascii="Times New Roman" w:hAnsi="Times New Roman" w:cs="Times New Roman"/>
          <w:sz w:val="24"/>
          <w:szCs w:val="24"/>
        </w:rPr>
        <w:t xml:space="preserve">а счете </w:t>
      </w:r>
      <w:r w:rsidRPr="004E5026">
        <w:rPr>
          <w:rFonts w:ascii="Times New Roman" w:hAnsi="Times New Roman" w:cs="Times New Roman"/>
          <w:b/>
          <w:sz w:val="24"/>
          <w:szCs w:val="24"/>
        </w:rPr>
        <w:t xml:space="preserve">02 </w:t>
      </w:r>
      <w:r w:rsidRPr="004E5026">
        <w:rPr>
          <w:rFonts w:ascii="Times New Roman" w:hAnsi="Times New Roman" w:cs="Times New Roman"/>
          <w:sz w:val="24"/>
          <w:szCs w:val="24"/>
        </w:rPr>
        <w:t xml:space="preserve">«Материальные ценности, принятые на хранение» учитывать материальные ценности, в отношении которого принято решение о списании (прекращении эксплуатации), в том числе в связи с физическим или моральным износом и </w:t>
      </w:r>
      <w:r w:rsidRPr="004E5026">
        <w:rPr>
          <w:rFonts w:ascii="Times New Roman" w:hAnsi="Times New Roman" w:cs="Times New Roman"/>
          <w:sz w:val="24"/>
          <w:szCs w:val="24"/>
        </w:rPr>
        <w:lastRenderedPageBreak/>
        <w:t xml:space="preserve">невозможностью (нецелесообразностью) его дальнейшего использования, до момента его демонтажа (утилизации, уничтожения). </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п.335 Инструкции № 157н)</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17.3</w:t>
      </w:r>
      <w:r w:rsidRPr="004E5026">
        <w:rPr>
          <w:rFonts w:ascii="Times New Roman" w:hAnsi="Times New Roman" w:cs="Times New Roman"/>
          <w:sz w:val="24"/>
          <w:szCs w:val="24"/>
        </w:rPr>
        <w:t xml:space="preserve"> Бланки строгой отчетности, находящиеся на хранении и выдаваемые в рамках хозяйственной деятельности, учитываются на </w:t>
      </w:r>
      <w:proofErr w:type="spellStart"/>
      <w:r w:rsidRPr="004E5026">
        <w:rPr>
          <w:rFonts w:ascii="Times New Roman" w:hAnsi="Times New Roman" w:cs="Times New Roman"/>
          <w:sz w:val="24"/>
          <w:szCs w:val="24"/>
        </w:rPr>
        <w:t>забалансовом</w:t>
      </w:r>
      <w:proofErr w:type="spellEnd"/>
      <w:r w:rsidRPr="004E5026">
        <w:rPr>
          <w:rFonts w:ascii="Times New Roman" w:hAnsi="Times New Roman" w:cs="Times New Roman"/>
          <w:sz w:val="24"/>
          <w:szCs w:val="24"/>
        </w:rPr>
        <w:t xml:space="preserve"> счете </w:t>
      </w:r>
      <w:r w:rsidRPr="004E5026">
        <w:rPr>
          <w:rFonts w:ascii="Times New Roman" w:hAnsi="Times New Roman" w:cs="Times New Roman"/>
          <w:b/>
          <w:sz w:val="24"/>
          <w:szCs w:val="24"/>
        </w:rPr>
        <w:t>03</w:t>
      </w:r>
      <w:r w:rsidRPr="004E5026">
        <w:rPr>
          <w:rFonts w:ascii="Times New Roman" w:hAnsi="Times New Roman" w:cs="Times New Roman"/>
          <w:sz w:val="24"/>
          <w:szCs w:val="24"/>
        </w:rPr>
        <w:t xml:space="preserve"> «Бланки строгой отчетности» в условной оценке: один бланк – один рубль. </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п.337 Инструкции № 157н)</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17.4</w:t>
      </w:r>
      <w:proofErr w:type="gramStart"/>
      <w:r w:rsidRPr="004E5026">
        <w:rPr>
          <w:rFonts w:ascii="Times New Roman" w:hAnsi="Times New Roman" w:cs="Times New Roman"/>
          <w:sz w:val="24"/>
          <w:szCs w:val="24"/>
        </w:rPr>
        <w:t xml:space="preserve"> Н</w:t>
      </w:r>
      <w:proofErr w:type="gramEnd"/>
      <w:r w:rsidRPr="004E5026">
        <w:rPr>
          <w:rFonts w:ascii="Times New Roman" w:hAnsi="Times New Roman" w:cs="Times New Roman"/>
          <w:sz w:val="24"/>
          <w:szCs w:val="24"/>
        </w:rPr>
        <w:t xml:space="preserve">а </w:t>
      </w:r>
      <w:proofErr w:type="spellStart"/>
      <w:r w:rsidRPr="004E5026">
        <w:rPr>
          <w:rFonts w:ascii="Times New Roman" w:hAnsi="Times New Roman" w:cs="Times New Roman"/>
          <w:sz w:val="24"/>
          <w:szCs w:val="24"/>
        </w:rPr>
        <w:t>забалансовом</w:t>
      </w:r>
      <w:proofErr w:type="spellEnd"/>
      <w:r w:rsidRPr="004E5026">
        <w:rPr>
          <w:rFonts w:ascii="Times New Roman" w:hAnsi="Times New Roman" w:cs="Times New Roman"/>
          <w:sz w:val="24"/>
          <w:szCs w:val="24"/>
        </w:rPr>
        <w:t xml:space="preserve"> счете </w:t>
      </w:r>
      <w:r w:rsidRPr="004E5026">
        <w:rPr>
          <w:rFonts w:ascii="Times New Roman" w:hAnsi="Times New Roman" w:cs="Times New Roman"/>
          <w:b/>
          <w:sz w:val="24"/>
          <w:szCs w:val="24"/>
        </w:rPr>
        <w:t>04</w:t>
      </w:r>
      <w:r w:rsidRPr="004E5026">
        <w:rPr>
          <w:rFonts w:ascii="Times New Roman" w:hAnsi="Times New Roman" w:cs="Times New Roman"/>
          <w:sz w:val="24"/>
          <w:szCs w:val="24"/>
        </w:rPr>
        <w:t xml:space="preserve"> «Задолженность неплатежеспособных дебиторов» учет ведется по группам:</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задолженность по доходам;</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задолженность по авансам;</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задолженность подотчетных лиц;</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задолженность по недостачам.</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п.339 Инструкции № 157н)</w:t>
      </w:r>
    </w:p>
    <w:p w:rsidR="00DC09B1" w:rsidRPr="004E5026" w:rsidRDefault="00DC09B1" w:rsidP="004E5026">
      <w:pPr>
        <w:pStyle w:val="a7"/>
        <w:jc w:val="both"/>
        <w:rPr>
          <w:rFonts w:ascii="Times New Roman" w:hAnsi="Times New Roman" w:cs="Times New Roman"/>
          <w:b/>
          <w:sz w:val="24"/>
          <w:szCs w:val="24"/>
        </w:rPr>
      </w:pPr>
      <w:bookmarkStart w:id="2" w:name="sub_233304"/>
      <w:bookmarkEnd w:id="1"/>
      <w:r w:rsidRPr="004E5026">
        <w:rPr>
          <w:rFonts w:ascii="Times New Roman" w:hAnsi="Times New Roman" w:cs="Times New Roman"/>
          <w:sz w:val="24"/>
          <w:szCs w:val="24"/>
        </w:rPr>
        <w:t>17.5</w:t>
      </w:r>
      <w:proofErr w:type="gramStart"/>
      <w:r w:rsidRPr="004E5026">
        <w:rPr>
          <w:rFonts w:ascii="Times New Roman" w:hAnsi="Times New Roman" w:cs="Times New Roman"/>
          <w:b/>
          <w:sz w:val="24"/>
          <w:szCs w:val="24"/>
        </w:rPr>
        <w:t xml:space="preserve"> Н</w:t>
      </w:r>
      <w:proofErr w:type="gramEnd"/>
      <w:r w:rsidRPr="004E5026">
        <w:rPr>
          <w:rFonts w:ascii="Times New Roman" w:hAnsi="Times New Roman" w:cs="Times New Roman"/>
          <w:b/>
          <w:sz w:val="24"/>
          <w:szCs w:val="24"/>
        </w:rPr>
        <w:t xml:space="preserve">а счете </w:t>
      </w:r>
      <w:r w:rsidRPr="004E5026">
        <w:rPr>
          <w:rFonts w:ascii="Times New Roman" w:hAnsi="Times New Roman" w:cs="Times New Roman"/>
          <w:sz w:val="24"/>
          <w:szCs w:val="24"/>
        </w:rPr>
        <w:t>09</w:t>
      </w:r>
      <w:r w:rsidRPr="004E5026">
        <w:rPr>
          <w:rFonts w:ascii="Times New Roman" w:hAnsi="Times New Roman" w:cs="Times New Roman"/>
          <w:b/>
          <w:sz w:val="24"/>
          <w:szCs w:val="24"/>
        </w:rPr>
        <w:t xml:space="preserve"> "Запасные части к транспортным средствам, выданные взамен изношенных" </w:t>
      </w:r>
      <w:bookmarkStart w:id="3" w:name="sub_2349"/>
      <w:r w:rsidRPr="004E5026">
        <w:rPr>
          <w:rFonts w:ascii="Times New Roman" w:hAnsi="Times New Roman" w:cs="Times New Roman"/>
          <w:b/>
          <w:sz w:val="24"/>
          <w:szCs w:val="24"/>
        </w:rPr>
        <w:t xml:space="preserve"> учитывать материальные ценности, выданные на транспортные средства взамен изношенных, в целях контроля за их использованием. </w:t>
      </w:r>
      <w:proofErr w:type="gramStart"/>
      <w:r w:rsidRPr="004E5026">
        <w:rPr>
          <w:rFonts w:ascii="Times New Roman" w:hAnsi="Times New Roman" w:cs="Times New Roman"/>
          <w:b/>
          <w:sz w:val="24"/>
          <w:szCs w:val="24"/>
        </w:rPr>
        <w:t xml:space="preserve">Перечень материальных ценностей, учитываемых на </w:t>
      </w:r>
      <w:proofErr w:type="spellStart"/>
      <w:r w:rsidRPr="004E5026">
        <w:rPr>
          <w:rFonts w:ascii="Times New Roman" w:hAnsi="Times New Roman" w:cs="Times New Roman"/>
          <w:b/>
          <w:sz w:val="24"/>
          <w:szCs w:val="24"/>
        </w:rPr>
        <w:t>забалансовом</w:t>
      </w:r>
      <w:proofErr w:type="spellEnd"/>
      <w:r w:rsidRPr="004E5026">
        <w:rPr>
          <w:rFonts w:ascii="Times New Roman" w:hAnsi="Times New Roman" w:cs="Times New Roman"/>
          <w:b/>
          <w:sz w:val="24"/>
          <w:szCs w:val="24"/>
        </w:rPr>
        <w:t xml:space="preserve"> счете 09:  двигатели, аккумуляторы, шины, покрышки, карбюраторы, коробки передач, спидометры, фары, аптечки, наборы </w:t>
      </w:r>
      <w:proofErr w:type="spellStart"/>
      <w:r w:rsidRPr="004E5026">
        <w:rPr>
          <w:rFonts w:ascii="Times New Roman" w:hAnsi="Times New Roman" w:cs="Times New Roman"/>
          <w:b/>
          <w:sz w:val="24"/>
          <w:szCs w:val="24"/>
        </w:rPr>
        <w:t>автоинструментов</w:t>
      </w:r>
      <w:proofErr w:type="spellEnd"/>
      <w:r w:rsidRPr="004E5026">
        <w:rPr>
          <w:rFonts w:ascii="Times New Roman" w:hAnsi="Times New Roman" w:cs="Times New Roman"/>
          <w:b/>
          <w:sz w:val="24"/>
          <w:szCs w:val="24"/>
        </w:rPr>
        <w:t>, огнетушители.</w:t>
      </w:r>
      <w:proofErr w:type="gramEnd"/>
    </w:p>
    <w:bookmarkEnd w:id="3"/>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Материальные ценности отражаются на </w:t>
      </w:r>
      <w:proofErr w:type="spellStart"/>
      <w:r w:rsidRPr="004E5026">
        <w:rPr>
          <w:rFonts w:ascii="Times New Roman" w:hAnsi="Times New Roman" w:cs="Times New Roman"/>
          <w:sz w:val="24"/>
          <w:szCs w:val="24"/>
        </w:rPr>
        <w:t>забалансовом</w:t>
      </w:r>
      <w:proofErr w:type="spellEnd"/>
      <w:r w:rsidRPr="004E5026">
        <w:rPr>
          <w:rFonts w:ascii="Times New Roman" w:hAnsi="Times New Roman" w:cs="Times New Roman"/>
          <w:sz w:val="24"/>
          <w:szCs w:val="24"/>
        </w:rPr>
        <w:t xml:space="preserve"> учете в момент их выбытия с балансового счета 0.105.36.000 «Прочие материальные запасы – иное движимое имущество учреждения» в целях ремонта транспортных средств и учитываются в течение периода их эксплуатации (использования) в составе транспортного средства.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Выбытие материальных ценностей с </w:t>
      </w:r>
      <w:proofErr w:type="spellStart"/>
      <w:r w:rsidRPr="004E5026">
        <w:rPr>
          <w:rFonts w:ascii="Times New Roman" w:hAnsi="Times New Roman" w:cs="Times New Roman"/>
          <w:sz w:val="24"/>
          <w:szCs w:val="24"/>
        </w:rPr>
        <w:t>забалансового</w:t>
      </w:r>
      <w:proofErr w:type="spellEnd"/>
      <w:r w:rsidRPr="004E5026">
        <w:rPr>
          <w:rFonts w:ascii="Times New Roman" w:hAnsi="Times New Roman" w:cs="Times New Roman"/>
          <w:sz w:val="24"/>
          <w:szCs w:val="24"/>
        </w:rPr>
        <w:t xml:space="preserve"> учета осуществляется на основании акта приема-сдачи выполненных работ, подтверждающих их замену.</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При выбытии транспортного средства запасные части, установленные на нем и учитываемые на </w:t>
      </w:r>
      <w:proofErr w:type="spellStart"/>
      <w:r w:rsidRPr="004E5026">
        <w:rPr>
          <w:rFonts w:ascii="Times New Roman" w:hAnsi="Times New Roman" w:cs="Times New Roman"/>
          <w:sz w:val="24"/>
          <w:szCs w:val="24"/>
        </w:rPr>
        <w:t>забалансовом</w:t>
      </w:r>
      <w:proofErr w:type="spellEnd"/>
      <w:r w:rsidRPr="004E5026">
        <w:rPr>
          <w:rFonts w:ascii="Times New Roman" w:hAnsi="Times New Roman" w:cs="Times New Roman"/>
          <w:sz w:val="24"/>
          <w:szCs w:val="24"/>
        </w:rPr>
        <w:t xml:space="preserve"> счете, списываются с </w:t>
      </w:r>
      <w:proofErr w:type="spellStart"/>
      <w:r w:rsidRPr="004E5026">
        <w:rPr>
          <w:rFonts w:ascii="Times New Roman" w:hAnsi="Times New Roman" w:cs="Times New Roman"/>
          <w:sz w:val="24"/>
          <w:szCs w:val="24"/>
        </w:rPr>
        <w:t>забалансового</w:t>
      </w:r>
      <w:proofErr w:type="spellEnd"/>
      <w:r w:rsidRPr="004E5026">
        <w:rPr>
          <w:rFonts w:ascii="Times New Roman" w:hAnsi="Times New Roman" w:cs="Times New Roman"/>
          <w:sz w:val="24"/>
          <w:szCs w:val="24"/>
        </w:rPr>
        <w:t xml:space="preserve"> учета.</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п.349 Инструкции № 157н)</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17.6</w:t>
      </w:r>
      <w:r w:rsidRPr="004E5026">
        <w:rPr>
          <w:rFonts w:ascii="Times New Roman" w:hAnsi="Times New Roman" w:cs="Times New Roman"/>
          <w:sz w:val="24"/>
          <w:szCs w:val="24"/>
        </w:rPr>
        <w:t xml:space="preserve"> Основные средства на </w:t>
      </w:r>
      <w:proofErr w:type="spellStart"/>
      <w:r w:rsidRPr="004E5026">
        <w:rPr>
          <w:rFonts w:ascii="Times New Roman" w:hAnsi="Times New Roman" w:cs="Times New Roman"/>
          <w:sz w:val="24"/>
          <w:szCs w:val="24"/>
        </w:rPr>
        <w:t>забалансовом</w:t>
      </w:r>
      <w:proofErr w:type="spellEnd"/>
      <w:r w:rsidRPr="004E5026">
        <w:rPr>
          <w:rFonts w:ascii="Times New Roman" w:hAnsi="Times New Roman" w:cs="Times New Roman"/>
          <w:sz w:val="24"/>
          <w:szCs w:val="24"/>
        </w:rPr>
        <w:t xml:space="preserve"> счете </w:t>
      </w:r>
      <w:r w:rsidRPr="004E5026">
        <w:rPr>
          <w:rFonts w:ascii="Times New Roman" w:hAnsi="Times New Roman" w:cs="Times New Roman"/>
          <w:b/>
          <w:sz w:val="24"/>
          <w:szCs w:val="24"/>
        </w:rPr>
        <w:t>21</w:t>
      </w:r>
      <w:r w:rsidRPr="004E5026">
        <w:rPr>
          <w:rFonts w:ascii="Times New Roman" w:hAnsi="Times New Roman" w:cs="Times New Roman"/>
          <w:sz w:val="24"/>
          <w:szCs w:val="24"/>
        </w:rPr>
        <w:t xml:space="preserve"> «Основные средства в эксплуатации» учитываются по балансовой стоимости объекта.</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п.373 Инструкции № 157н)</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17.7</w:t>
      </w:r>
      <w:proofErr w:type="gramStart"/>
      <w:r w:rsidRPr="004E5026">
        <w:rPr>
          <w:rFonts w:ascii="Times New Roman" w:hAnsi="Times New Roman" w:cs="Times New Roman"/>
          <w:sz w:val="24"/>
          <w:szCs w:val="24"/>
        </w:rPr>
        <w:t xml:space="preserve"> Н</w:t>
      </w:r>
      <w:proofErr w:type="gramEnd"/>
      <w:r w:rsidRPr="004E5026">
        <w:rPr>
          <w:rFonts w:ascii="Times New Roman" w:hAnsi="Times New Roman" w:cs="Times New Roman"/>
          <w:sz w:val="24"/>
          <w:szCs w:val="24"/>
        </w:rPr>
        <w:t xml:space="preserve">а </w:t>
      </w:r>
      <w:proofErr w:type="spellStart"/>
      <w:r w:rsidRPr="004E5026">
        <w:rPr>
          <w:rFonts w:ascii="Times New Roman" w:hAnsi="Times New Roman" w:cs="Times New Roman"/>
          <w:sz w:val="24"/>
          <w:szCs w:val="24"/>
        </w:rPr>
        <w:t>забалансовом</w:t>
      </w:r>
      <w:proofErr w:type="spellEnd"/>
      <w:r w:rsidRPr="004E5026">
        <w:rPr>
          <w:rFonts w:ascii="Times New Roman" w:hAnsi="Times New Roman" w:cs="Times New Roman"/>
          <w:sz w:val="24"/>
          <w:szCs w:val="24"/>
        </w:rPr>
        <w:t xml:space="preserve"> счете </w:t>
      </w:r>
      <w:r w:rsidRPr="004E5026">
        <w:rPr>
          <w:rFonts w:ascii="Times New Roman" w:hAnsi="Times New Roman" w:cs="Times New Roman"/>
          <w:b/>
          <w:sz w:val="24"/>
          <w:szCs w:val="24"/>
        </w:rPr>
        <w:t>20</w:t>
      </w:r>
      <w:r w:rsidRPr="004E5026">
        <w:rPr>
          <w:rFonts w:ascii="Times New Roman" w:hAnsi="Times New Roman" w:cs="Times New Roman"/>
          <w:sz w:val="24"/>
          <w:szCs w:val="24"/>
        </w:rPr>
        <w:t xml:space="preserve"> «Задолженность, невостребованная кредиторами» задолженность принимается по распоряжению главы, которое издано на основании: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служебной записки о выявлении кредиторской задолженности;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инвентаризационной описи расчетов с покупателями, поставщиками и прочими дебиторами и кредиторами </w:t>
      </w:r>
      <w:hyperlink r:id="rId15"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4E5026">
          <w:rPr>
            <w:rFonts w:ascii="Times New Roman" w:hAnsi="Times New Roman" w:cs="Times New Roman"/>
            <w:sz w:val="24"/>
            <w:szCs w:val="24"/>
          </w:rPr>
          <w:t>(ф. 0504089)</w:t>
        </w:r>
      </w:hyperlink>
      <w:r w:rsidRPr="004E5026">
        <w:rPr>
          <w:rFonts w:ascii="Times New Roman" w:hAnsi="Times New Roman" w:cs="Times New Roman"/>
          <w:sz w:val="24"/>
          <w:szCs w:val="24"/>
        </w:rPr>
        <w:t>.</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Списание задолженности с </w:t>
      </w:r>
      <w:proofErr w:type="spellStart"/>
      <w:r w:rsidRPr="004E5026">
        <w:rPr>
          <w:rFonts w:ascii="Times New Roman" w:hAnsi="Times New Roman" w:cs="Times New Roman"/>
          <w:sz w:val="24"/>
          <w:szCs w:val="24"/>
        </w:rPr>
        <w:t>забалансового</w:t>
      </w:r>
      <w:proofErr w:type="spellEnd"/>
      <w:r w:rsidRPr="004E5026">
        <w:rPr>
          <w:rFonts w:ascii="Times New Roman" w:hAnsi="Times New Roman" w:cs="Times New Roman"/>
          <w:sz w:val="24"/>
          <w:szCs w:val="24"/>
        </w:rPr>
        <w:t xml:space="preserve"> учета осуществляется по итогам инвентаризации на основании решения комиссии в следующих случаях:</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по истечении пяти лет отражения задолженности на </w:t>
      </w:r>
      <w:proofErr w:type="spellStart"/>
      <w:r w:rsidRPr="004E5026">
        <w:rPr>
          <w:rFonts w:ascii="Times New Roman" w:hAnsi="Times New Roman" w:cs="Times New Roman"/>
          <w:sz w:val="24"/>
          <w:szCs w:val="24"/>
        </w:rPr>
        <w:t>забалансовом</w:t>
      </w:r>
      <w:proofErr w:type="spellEnd"/>
      <w:r w:rsidRPr="004E5026">
        <w:rPr>
          <w:rFonts w:ascii="Times New Roman" w:hAnsi="Times New Roman" w:cs="Times New Roman"/>
          <w:sz w:val="24"/>
          <w:szCs w:val="24"/>
        </w:rPr>
        <w:t xml:space="preserve"> учете;</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по завершении </w:t>
      </w:r>
      <w:proofErr w:type="gramStart"/>
      <w:r w:rsidRPr="004E5026">
        <w:rPr>
          <w:rFonts w:ascii="Times New Roman" w:hAnsi="Times New Roman" w:cs="Times New Roman"/>
          <w:sz w:val="24"/>
          <w:szCs w:val="24"/>
        </w:rPr>
        <w:t>срока возможного возобновления процедуры взыскания задолженности</w:t>
      </w:r>
      <w:proofErr w:type="gramEnd"/>
      <w:r w:rsidRPr="004E5026">
        <w:rPr>
          <w:rFonts w:ascii="Times New Roman" w:hAnsi="Times New Roman" w:cs="Times New Roman"/>
          <w:sz w:val="24"/>
          <w:szCs w:val="24"/>
        </w:rPr>
        <w:t xml:space="preserve"> согласно действующему законодательству;</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при наличии документов, подтверждающих прекращение обязательства в связи с ликвидацией (смертью) контрагента.</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п.371 Инструкции № 157н)</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b/>
          <w:sz w:val="24"/>
          <w:szCs w:val="24"/>
        </w:rPr>
      </w:pPr>
    </w:p>
    <w:p w:rsidR="00DC09B1" w:rsidRPr="004E5026" w:rsidRDefault="00DC09B1" w:rsidP="004E5026">
      <w:pPr>
        <w:pStyle w:val="a7"/>
        <w:jc w:val="both"/>
        <w:rPr>
          <w:rFonts w:ascii="Times New Roman" w:hAnsi="Times New Roman" w:cs="Times New Roman"/>
          <w:b/>
          <w:sz w:val="24"/>
          <w:szCs w:val="24"/>
        </w:rPr>
      </w:pPr>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b/>
          <w:sz w:val="24"/>
          <w:szCs w:val="24"/>
        </w:rPr>
        <w:lastRenderedPageBreak/>
        <w:t>18. Обесценение активов</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18.1</w:t>
      </w:r>
      <w:r w:rsidRPr="004E5026">
        <w:rPr>
          <w:rFonts w:ascii="Times New Roman" w:hAnsi="Times New Roman" w:cs="Times New Roman"/>
          <w:sz w:val="24"/>
          <w:szCs w:val="24"/>
        </w:rPr>
        <w:t xml:space="preserve"> Проверка наличия признаков возможного обесценения (снижения убытка) проводится при инвентаризации соответствующих активов. По представлению лица, ответственного за использование актива, глава Администрации может принять решение о проведении такой проверки в иных случаях.</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i/>
          <w:iCs/>
          <w:sz w:val="24"/>
          <w:szCs w:val="24"/>
        </w:rPr>
        <w:t xml:space="preserve">(Основание: </w:t>
      </w:r>
      <w:hyperlink r:id="rId16" w:tooltip="Приказ Минфина России от 01.12.2010 N 157н (ред. от 31.03.2018)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4E5026">
          <w:rPr>
            <w:rFonts w:ascii="Times New Roman" w:hAnsi="Times New Roman" w:cs="Times New Roman"/>
            <w:i/>
            <w:iCs/>
            <w:sz w:val="24"/>
            <w:szCs w:val="24"/>
          </w:rPr>
          <w:t>п. 6</w:t>
        </w:r>
      </w:hyperlink>
      <w:r w:rsidRPr="004E5026">
        <w:rPr>
          <w:rFonts w:ascii="Times New Roman" w:hAnsi="Times New Roman" w:cs="Times New Roman"/>
          <w:i/>
          <w:iCs/>
          <w:sz w:val="24"/>
          <w:szCs w:val="24"/>
        </w:rPr>
        <w:t xml:space="preserve"> Инструкции N 157н, </w:t>
      </w:r>
      <w:hyperlink r:id="rId17" w:tooltip="Приказ Минфина России от 31.12.2016 N 259н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КонсультантПлюс}" w:history="1">
        <w:r w:rsidRPr="004E5026">
          <w:rPr>
            <w:rFonts w:ascii="Times New Roman" w:hAnsi="Times New Roman" w:cs="Times New Roman"/>
            <w:i/>
            <w:iCs/>
            <w:sz w:val="24"/>
            <w:szCs w:val="24"/>
          </w:rPr>
          <w:t>п. 5</w:t>
        </w:r>
      </w:hyperlink>
      <w:r w:rsidRPr="004E5026">
        <w:rPr>
          <w:rFonts w:ascii="Times New Roman" w:hAnsi="Times New Roman" w:cs="Times New Roman"/>
          <w:i/>
          <w:iCs/>
          <w:sz w:val="24"/>
          <w:szCs w:val="24"/>
        </w:rPr>
        <w:t xml:space="preserve"> ФСБУ "Обесценение активов", п.9 ФСБУ «Учетная политика»)</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18.2</w:t>
      </w:r>
      <w:r w:rsidRPr="004E5026">
        <w:rPr>
          <w:rFonts w:ascii="Times New Roman" w:hAnsi="Times New Roman" w:cs="Times New Roman"/>
          <w:sz w:val="24"/>
          <w:szCs w:val="24"/>
        </w:rPr>
        <w:t xml:space="preserve">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8" w:tooltip="Форма: Инвентаризационная опись (сличительная ведомость) по объектам нефинансовых активов органа государственной власти (государственного органа, органа местного самоуправления, органа управления государственным внебюджетным фондом, государственного (муниципал" w:history="1">
        <w:r w:rsidRPr="004E5026">
          <w:rPr>
            <w:rFonts w:ascii="Times New Roman" w:hAnsi="Times New Roman" w:cs="Times New Roman"/>
            <w:sz w:val="24"/>
            <w:szCs w:val="24"/>
          </w:rPr>
          <w:t>(ф. 0504087)</w:t>
        </w:r>
      </w:hyperlink>
      <w:r w:rsidRPr="004E5026">
        <w:rPr>
          <w:rFonts w:ascii="Times New Roman" w:hAnsi="Times New Roman" w:cs="Times New Roman"/>
          <w:sz w:val="24"/>
          <w:szCs w:val="24"/>
        </w:rPr>
        <w:t>.</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i/>
          <w:iCs/>
          <w:sz w:val="24"/>
          <w:szCs w:val="24"/>
        </w:rPr>
        <w:t xml:space="preserve">(Основание: </w:t>
      </w:r>
      <w:hyperlink r:id="rId19" w:tooltip="Приказ Минфина России от 31.12.2016 N 259н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КонсультантПлюс}" w:history="1">
        <w:r w:rsidRPr="004E5026">
          <w:rPr>
            <w:rFonts w:ascii="Times New Roman" w:hAnsi="Times New Roman" w:cs="Times New Roman"/>
            <w:i/>
            <w:iCs/>
            <w:sz w:val="24"/>
            <w:szCs w:val="24"/>
          </w:rPr>
          <w:t>п. п. 6</w:t>
        </w:r>
      </w:hyperlink>
      <w:r w:rsidRPr="004E5026">
        <w:rPr>
          <w:rFonts w:ascii="Times New Roman" w:hAnsi="Times New Roman" w:cs="Times New Roman"/>
          <w:i/>
          <w:iCs/>
          <w:sz w:val="24"/>
          <w:szCs w:val="24"/>
        </w:rPr>
        <w:t xml:space="preserve">, </w:t>
      </w:r>
      <w:hyperlink r:id="rId20" w:tooltip="Приказ Минфина России от 31.12.2016 N 259н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КонсультантПлюс}" w:history="1">
        <w:r w:rsidRPr="004E5026">
          <w:rPr>
            <w:rFonts w:ascii="Times New Roman" w:hAnsi="Times New Roman" w:cs="Times New Roman"/>
            <w:i/>
            <w:iCs/>
            <w:sz w:val="24"/>
            <w:szCs w:val="24"/>
          </w:rPr>
          <w:t>18</w:t>
        </w:r>
      </w:hyperlink>
      <w:r w:rsidRPr="004E5026">
        <w:rPr>
          <w:rFonts w:ascii="Times New Roman" w:hAnsi="Times New Roman" w:cs="Times New Roman"/>
          <w:i/>
          <w:iCs/>
          <w:sz w:val="24"/>
          <w:szCs w:val="24"/>
        </w:rPr>
        <w:t xml:space="preserve"> ФСБУ "Обесценение активов")</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18.3</w:t>
      </w:r>
      <w:proofErr w:type="gramStart"/>
      <w:r w:rsidRPr="004E5026">
        <w:rPr>
          <w:rFonts w:ascii="Times New Roman" w:hAnsi="Times New Roman" w:cs="Times New Roman"/>
          <w:sz w:val="24"/>
          <w:szCs w:val="24"/>
        </w:rPr>
        <w:t xml:space="preserve"> П</w:t>
      </w:r>
      <w:proofErr w:type="gramEnd"/>
      <w:r w:rsidRPr="004E5026">
        <w:rPr>
          <w:rFonts w:ascii="Times New Roman" w:hAnsi="Times New Roman" w:cs="Times New Roman"/>
          <w:sz w:val="24"/>
          <w:szCs w:val="24"/>
        </w:rPr>
        <w:t>ри выявлении признаков возможного обесценения (снижения убытка) глава Администрации по представлению комиссии по поступлению и выбытию активов принимает решение о необходимости (об отсутствии необходимости) определения справедливой стоимости такого актива, оформляемое распоряжением с указанием метода, которым стоимость будет определена.</w:t>
      </w:r>
    </w:p>
    <w:p w:rsidR="00DC09B1" w:rsidRPr="004E5026" w:rsidRDefault="00DC09B1" w:rsidP="004E5026">
      <w:pPr>
        <w:pStyle w:val="a7"/>
        <w:jc w:val="both"/>
        <w:rPr>
          <w:rFonts w:ascii="Times New Roman" w:hAnsi="Times New Roman" w:cs="Times New Roman"/>
          <w:sz w:val="24"/>
          <w:szCs w:val="24"/>
        </w:rPr>
      </w:pPr>
      <w:proofErr w:type="gramStart"/>
      <w:r w:rsidRPr="004E5026">
        <w:rPr>
          <w:rFonts w:ascii="Times New Roman" w:hAnsi="Times New Roman" w:cs="Times New Roman"/>
          <w:i/>
          <w:iCs/>
          <w:sz w:val="24"/>
          <w:szCs w:val="24"/>
        </w:rPr>
        <w:t xml:space="preserve">(Основание: </w:t>
      </w:r>
      <w:hyperlink r:id="rId21" w:tooltip="Приказ Минфина России от 31.12.2016 N 259н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КонсультантПлюс}" w:history="1">
        <w:r w:rsidRPr="004E5026">
          <w:rPr>
            <w:rFonts w:ascii="Times New Roman" w:hAnsi="Times New Roman" w:cs="Times New Roman"/>
            <w:i/>
            <w:iCs/>
            <w:sz w:val="24"/>
            <w:szCs w:val="24"/>
          </w:rPr>
          <w:t>п. п. 10</w:t>
        </w:r>
      </w:hyperlink>
      <w:r w:rsidRPr="004E5026">
        <w:rPr>
          <w:rFonts w:ascii="Times New Roman" w:hAnsi="Times New Roman" w:cs="Times New Roman"/>
          <w:i/>
          <w:iCs/>
          <w:sz w:val="24"/>
          <w:szCs w:val="24"/>
        </w:rPr>
        <w:t xml:space="preserve">, </w:t>
      </w:r>
      <w:hyperlink r:id="rId22" w:tooltip="Приказ Минфина России от 31.12.2016 N 259н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КонсультантПлюс}" w:history="1">
        <w:r w:rsidRPr="004E5026">
          <w:rPr>
            <w:rFonts w:ascii="Times New Roman" w:hAnsi="Times New Roman" w:cs="Times New Roman"/>
            <w:i/>
            <w:iCs/>
            <w:sz w:val="24"/>
            <w:szCs w:val="24"/>
          </w:rPr>
          <w:t>22</w:t>
        </w:r>
      </w:hyperlink>
      <w:r w:rsidRPr="004E5026">
        <w:rPr>
          <w:rFonts w:ascii="Times New Roman" w:hAnsi="Times New Roman" w:cs="Times New Roman"/>
          <w:i/>
          <w:iCs/>
          <w:sz w:val="24"/>
          <w:szCs w:val="24"/>
        </w:rPr>
        <w:t xml:space="preserve"> ФСБУ "Обесценение активов".</w:t>
      </w:r>
      <w:proofErr w:type="gramEnd"/>
      <w:r w:rsidRPr="004E5026">
        <w:rPr>
          <w:rFonts w:ascii="Times New Roman" w:hAnsi="Times New Roman" w:cs="Times New Roman"/>
          <w:i/>
          <w:iCs/>
          <w:sz w:val="24"/>
          <w:szCs w:val="24"/>
        </w:rPr>
        <w:t xml:space="preserve"> </w:t>
      </w:r>
      <w:proofErr w:type="gramStart"/>
      <w:r w:rsidRPr="004E5026">
        <w:rPr>
          <w:rFonts w:ascii="Times New Roman" w:hAnsi="Times New Roman" w:cs="Times New Roman"/>
          <w:i/>
          <w:iCs/>
          <w:sz w:val="24"/>
          <w:szCs w:val="24"/>
        </w:rPr>
        <w:t>П.9 ФСБУ «Учетная политика»)</w:t>
      </w:r>
      <w:proofErr w:type="gramEnd"/>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18.4</w:t>
      </w:r>
      <w:proofErr w:type="gramStart"/>
      <w:r w:rsidRPr="004E5026">
        <w:rPr>
          <w:rFonts w:ascii="Times New Roman" w:hAnsi="Times New Roman" w:cs="Times New Roman"/>
          <w:sz w:val="24"/>
          <w:szCs w:val="24"/>
        </w:rPr>
        <w:t xml:space="preserve"> Е</w:t>
      </w:r>
      <w:proofErr w:type="gramEnd"/>
      <w:r w:rsidRPr="004E5026">
        <w:rPr>
          <w:rFonts w:ascii="Times New Roman" w:hAnsi="Times New Roman" w:cs="Times New Roman"/>
          <w:sz w:val="24"/>
          <w:szCs w:val="24"/>
        </w:rPr>
        <w:t>сли по результатам определения справедливой стоимости актива выявлено обесценение, оно подлежит отражению в учете.</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i/>
          <w:iCs/>
          <w:sz w:val="24"/>
          <w:szCs w:val="24"/>
        </w:rPr>
        <w:t xml:space="preserve">(Основание: </w:t>
      </w:r>
      <w:hyperlink r:id="rId23" w:tooltip="Приказ Минфина России от 31.12.2016 N 259н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КонсультантПлюс}" w:history="1">
        <w:r w:rsidRPr="004E5026">
          <w:rPr>
            <w:rFonts w:ascii="Times New Roman" w:hAnsi="Times New Roman" w:cs="Times New Roman"/>
            <w:i/>
            <w:iCs/>
            <w:sz w:val="24"/>
            <w:szCs w:val="24"/>
          </w:rPr>
          <w:t>п. 15</w:t>
        </w:r>
      </w:hyperlink>
      <w:r w:rsidRPr="004E5026">
        <w:rPr>
          <w:rFonts w:ascii="Times New Roman" w:hAnsi="Times New Roman" w:cs="Times New Roman"/>
          <w:i/>
          <w:iCs/>
          <w:sz w:val="24"/>
          <w:szCs w:val="24"/>
        </w:rPr>
        <w:t xml:space="preserve"> ФСБУ "Обесценение активов")</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18.5</w:t>
      </w:r>
      <w:r w:rsidRPr="004E5026">
        <w:rPr>
          <w:rFonts w:ascii="Times New Roman" w:hAnsi="Times New Roman" w:cs="Times New Roman"/>
          <w:sz w:val="24"/>
          <w:szCs w:val="24"/>
        </w:rPr>
        <w:t xml:space="preserve"> Убыток от обесценения актива признается в учете на основании Бухгалтерской справки </w:t>
      </w:r>
      <w:hyperlink r:id="rId24" w:tooltip="Форма: Бухгалтерская справка органа государственной власти (государственного органа, органа местного самоуправления, органа управления государственным внебюджетным фондом, государственного (муниципального) учреждения) (Форма по ОКУД 0504833) (Приказ Минфина Ро" w:history="1">
        <w:r w:rsidRPr="004E5026">
          <w:rPr>
            <w:rFonts w:ascii="Times New Roman" w:hAnsi="Times New Roman" w:cs="Times New Roman"/>
            <w:sz w:val="24"/>
            <w:szCs w:val="24"/>
          </w:rPr>
          <w:t>(ф. 0504833)</w:t>
        </w:r>
      </w:hyperlink>
      <w:r w:rsidRPr="004E5026">
        <w:rPr>
          <w:rFonts w:ascii="Times New Roman" w:hAnsi="Times New Roman" w:cs="Times New Roman"/>
          <w:sz w:val="24"/>
          <w:szCs w:val="24"/>
        </w:rPr>
        <w:t xml:space="preserve"> и распоряжения главы Администрации.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i/>
          <w:iCs/>
          <w:sz w:val="24"/>
          <w:szCs w:val="24"/>
        </w:rPr>
        <w:t xml:space="preserve">(Основание: </w:t>
      </w:r>
      <w:hyperlink r:id="rId25" w:tooltip="Приказ Минфина России от 31.12.2016 N 259н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КонсультантПлюс}" w:history="1">
        <w:r w:rsidRPr="004E5026">
          <w:rPr>
            <w:rFonts w:ascii="Times New Roman" w:hAnsi="Times New Roman" w:cs="Times New Roman"/>
            <w:i/>
            <w:iCs/>
            <w:sz w:val="24"/>
            <w:szCs w:val="24"/>
          </w:rPr>
          <w:t>п. 15</w:t>
        </w:r>
      </w:hyperlink>
      <w:r w:rsidRPr="004E5026">
        <w:rPr>
          <w:rFonts w:ascii="Times New Roman" w:hAnsi="Times New Roman" w:cs="Times New Roman"/>
          <w:i/>
          <w:iCs/>
          <w:sz w:val="24"/>
          <w:szCs w:val="24"/>
        </w:rPr>
        <w:t xml:space="preserve"> ФСБУ "Обесценение активов")</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18.6</w:t>
      </w:r>
      <w:r w:rsidRPr="004E5026">
        <w:rPr>
          <w:rFonts w:ascii="Times New Roman" w:hAnsi="Times New Roman" w:cs="Times New Roman"/>
          <w:sz w:val="24"/>
          <w:szCs w:val="24"/>
        </w:rPr>
        <w:t xml:space="preserve">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i/>
          <w:iCs/>
          <w:sz w:val="24"/>
          <w:szCs w:val="24"/>
        </w:rPr>
        <w:t xml:space="preserve">(Основание: </w:t>
      </w:r>
      <w:hyperlink r:id="rId26" w:tooltip="Приказ Минфина России от 31.12.2016 N 259н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КонсультантПлюс}" w:history="1">
        <w:r w:rsidRPr="004E5026">
          <w:rPr>
            <w:rFonts w:ascii="Times New Roman" w:hAnsi="Times New Roman" w:cs="Times New Roman"/>
            <w:i/>
            <w:iCs/>
            <w:sz w:val="24"/>
            <w:szCs w:val="24"/>
          </w:rPr>
          <w:t>п. 24</w:t>
        </w:r>
      </w:hyperlink>
      <w:r w:rsidRPr="004E5026">
        <w:rPr>
          <w:rFonts w:ascii="Times New Roman" w:hAnsi="Times New Roman" w:cs="Times New Roman"/>
          <w:i/>
          <w:iCs/>
          <w:sz w:val="24"/>
          <w:szCs w:val="24"/>
        </w:rPr>
        <w:t xml:space="preserve"> ФСБУ "Обесценение активов")</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18.7</w:t>
      </w:r>
      <w:proofErr w:type="gramStart"/>
      <w:r w:rsidRPr="004E5026">
        <w:rPr>
          <w:rFonts w:ascii="Times New Roman" w:hAnsi="Times New Roman" w:cs="Times New Roman"/>
          <w:sz w:val="24"/>
          <w:szCs w:val="24"/>
        </w:rPr>
        <w:t xml:space="preserve"> Е</w:t>
      </w:r>
      <w:proofErr w:type="gramEnd"/>
      <w:r w:rsidRPr="004E5026">
        <w:rPr>
          <w:rFonts w:ascii="Times New Roman" w:hAnsi="Times New Roman" w:cs="Times New Roman"/>
          <w:sz w:val="24"/>
          <w:szCs w:val="24"/>
        </w:rPr>
        <w:t>сли с момента последнего признания убытка от обесценения актива метод определения справедливой стоимости актива не изменялся, то сумма убытка от обесценения актива не восстанавливается. В этом случае глава Администрации по представлению комиссии по поступлению и выбытию активов может принять решение о корректировке оставшегося срока полезного использования актива.</w:t>
      </w:r>
    </w:p>
    <w:p w:rsidR="00DC09B1" w:rsidRPr="004E5026" w:rsidRDefault="00DC09B1" w:rsidP="004E5026">
      <w:pPr>
        <w:pStyle w:val="a7"/>
        <w:jc w:val="both"/>
        <w:rPr>
          <w:rFonts w:ascii="Times New Roman" w:hAnsi="Times New Roman" w:cs="Times New Roman"/>
          <w:i/>
          <w:iCs/>
          <w:sz w:val="24"/>
          <w:szCs w:val="24"/>
        </w:rPr>
      </w:pPr>
      <w:r w:rsidRPr="004E5026">
        <w:rPr>
          <w:rFonts w:ascii="Times New Roman" w:hAnsi="Times New Roman" w:cs="Times New Roman"/>
          <w:i/>
          <w:iCs/>
          <w:sz w:val="24"/>
          <w:szCs w:val="24"/>
        </w:rPr>
        <w:t xml:space="preserve">(Основание: </w:t>
      </w:r>
      <w:hyperlink r:id="rId27" w:tooltip="Приказ Минфина России от 31.12.2016 N 259н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КонсультантПлюс}" w:history="1">
        <w:r w:rsidRPr="004E5026">
          <w:rPr>
            <w:rFonts w:ascii="Times New Roman" w:hAnsi="Times New Roman" w:cs="Times New Roman"/>
            <w:i/>
            <w:iCs/>
            <w:sz w:val="24"/>
            <w:szCs w:val="24"/>
          </w:rPr>
          <w:t>п. п. 23</w:t>
        </w:r>
      </w:hyperlink>
      <w:r w:rsidRPr="004E5026">
        <w:rPr>
          <w:rFonts w:ascii="Times New Roman" w:hAnsi="Times New Roman" w:cs="Times New Roman"/>
          <w:i/>
          <w:iCs/>
          <w:sz w:val="24"/>
          <w:szCs w:val="24"/>
        </w:rPr>
        <w:t xml:space="preserve">, </w:t>
      </w:r>
      <w:hyperlink r:id="rId28" w:tooltip="Приказ Минфина России от 31.12.2016 N 259н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КонсультантПлюс}" w:history="1">
        <w:r w:rsidRPr="004E5026">
          <w:rPr>
            <w:rFonts w:ascii="Times New Roman" w:hAnsi="Times New Roman" w:cs="Times New Roman"/>
            <w:i/>
            <w:iCs/>
            <w:sz w:val="24"/>
            <w:szCs w:val="24"/>
          </w:rPr>
          <w:t>24</w:t>
        </w:r>
      </w:hyperlink>
      <w:r w:rsidRPr="004E5026">
        <w:rPr>
          <w:rFonts w:ascii="Times New Roman" w:hAnsi="Times New Roman" w:cs="Times New Roman"/>
          <w:i/>
          <w:iCs/>
          <w:sz w:val="24"/>
          <w:szCs w:val="24"/>
        </w:rPr>
        <w:t xml:space="preserve"> ФСБУ "Обесценение активов")</w:t>
      </w:r>
    </w:p>
    <w:p w:rsidR="00DC09B1" w:rsidRPr="004E5026" w:rsidRDefault="00DC09B1" w:rsidP="004E5026">
      <w:pPr>
        <w:pStyle w:val="a7"/>
        <w:jc w:val="both"/>
        <w:rPr>
          <w:rFonts w:ascii="Times New Roman" w:hAnsi="Times New Roman" w:cs="Times New Roman"/>
          <w:i/>
          <w:iCs/>
          <w:sz w:val="24"/>
          <w:szCs w:val="24"/>
        </w:rPr>
      </w:pPr>
    </w:p>
    <w:p w:rsidR="00DC09B1" w:rsidRPr="004E5026" w:rsidRDefault="00DC09B1" w:rsidP="004E5026">
      <w:pPr>
        <w:pStyle w:val="a7"/>
        <w:jc w:val="both"/>
        <w:rPr>
          <w:rFonts w:ascii="Times New Roman" w:hAnsi="Times New Roman" w:cs="Times New Roman"/>
          <w:b/>
          <w:bCs/>
          <w:sz w:val="24"/>
          <w:szCs w:val="24"/>
        </w:rPr>
      </w:pPr>
      <w:r w:rsidRPr="004E5026">
        <w:rPr>
          <w:rFonts w:ascii="Times New Roman" w:hAnsi="Times New Roman" w:cs="Times New Roman"/>
          <w:b/>
          <w:bCs/>
          <w:sz w:val="24"/>
          <w:szCs w:val="24"/>
        </w:rPr>
        <w:t>19. Бюджетная отчетность.</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19.1</w:t>
      </w:r>
      <w:r w:rsidRPr="004E5026">
        <w:rPr>
          <w:rFonts w:ascii="Times New Roman" w:hAnsi="Times New Roman" w:cs="Times New Roman"/>
          <w:sz w:val="24"/>
          <w:szCs w:val="24"/>
        </w:rPr>
        <w:t xml:space="preserve"> Бюджетная отчетность (в т. ч. по администрированию доходов бюджета) составляется на основании аналитического и синтетического учета по формам, в объеме и </w:t>
      </w:r>
      <w:proofErr w:type="spellStart"/>
      <w:r w:rsidRPr="004E5026">
        <w:rPr>
          <w:rFonts w:ascii="Times New Roman" w:hAnsi="Times New Roman" w:cs="Times New Roman"/>
          <w:sz w:val="24"/>
          <w:szCs w:val="24"/>
        </w:rPr>
        <w:t>всроки</w:t>
      </w:r>
      <w:proofErr w:type="spellEnd"/>
      <w:r w:rsidRPr="004E5026">
        <w:rPr>
          <w:rFonts w:ascii="Times New Roman" w:hAnsi="Times New Roman" w:cs="Times New Roman"/>
          <w:sz w:val="24"/>
          <w:szCs w:val="24"/>
        </w:rPr>
        <w:t xml:space="preserve">, </w:t>
      </w:r>
      <w:proofErr w:type="gramStart"/>
      <w:r w:rsidRPr="004E5026">
        <w:rPr>
          <w:rFonts w:ascii="Times New Roman" w:hAnsi="Times New Roman" w:cs="Times New Roman"/>
          <w:sz w:val="24"/>
          <w:szCs w:val="24"/>
        </w:rPr>
        <w:t>установленные</w:t>
      </w:r>
      <w:proofErr w:type="gramEnd"/>
      <w:r w:rsidRPr="004E5026">
        <w:rPr>
          <w:rFonts w:ascii="Times New Roman" w:hAnsi="Times New Roman" w:cs="Times New Roman"/>
          <w:sz w:val="24"/>
          <w:szCs w:val="24"/>
        </w:rPr>
        <w:t xml:space="preserve"> вышестоящей организацией и бюджетным законодательством (приказ Минфина от 28.12.2010 № 191н). Бюджетная отчетность представляется главному</w:t>
      </w:r>
      <w:r w:rsidRPr="004E5026">
        <w:rPr>
          <w:rFonts w:ascii="Times New Roman" w:hAnsi="Times New Roman" w:cs="Times New Roman"/>
          <w:sz w:val="24"/>
          <w:szCs w:val="24"/>
        </w:rPr>
        <w:br/>
        <w:t xml:space="preserve"> распорядителю бюджетных средств в установленные им сроки.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19.2</w:t>
      </w:r>
      <w:proofErr w:type="gramStart"/>
      <w:r w:rsidRPr="004E5026">
        <w:rPr>
          <w:rFonts w:ascii="Times New Roman" w:hAnsi="Times New Roman" w:cs="Times New Roman"/>
          <w:sz w:val="24"/>
          <w:szCs w:val="24"/>
        </w:rPr>
        <w:t xml:space="preserve">  В</w:t>
      </w:r>
      <w:proofErr w:type="gramEnd"/>
      <w:r w:rsidRPr="004E5026">
        <w:rPr>
          <w:rFonts w:ascii="Times New Roman" w:hAnsi="Times New Roman" w:cs="Times New Roman"/>
          <w:sz w:val="24"/>
          <w:szCs w:val="24"/>
        </w:rPr>
        <w:t xml:space="preserve">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пункт 19 СГС «Отчет о движении денежных средств»).</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19.3</w:t>
      </w:r>
      <w:r w:rsidRPr="004E5026">
        <w:rPr>
          <w:rFonts w:ascii="Times New Roman" w:hAnsi="Times New Roman" w:cs="Times New Roman"/>
          <w:sz w:val="24"/>
          <w:szCs w:val="24"/>
        </w:rPr>
        <w:t xml:space="preserve">  Бюджетная отчетность формируется и хранится в виде электронного документа в информационной системе СКИФ БП. Бумажная копия комплекта отчетности хранится в Финансовом управлении</w:t>
      </w:r>
      <w:proofErr w:type="gramStart"/>
      <w:r w:rsidRPr="004E5026">
        <w:rPr>
          <w:rFonts w:ascii="Times New Roman" w:hAnsi="Times New Roman" w:cs="Times New Roman"/>
          <w:sz w:val="24"/>
          <w:szCs w:val="24"/>
        </w:rPr>
        <w:t>..</w:t>
      </w:r>
      <w:proofErr w:type="gramEnd"/>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часть 7.1 статьи 13 Закона от 06.12.2011 № 402-ФЗ).</w:t>
      </w:r>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b/>
          <w:sz w:val="24"/>
          <w:szCs w:val="24"/>
        </w:rPr>
        <w:t>20. Учет принятых бюджетных обязательств.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Установить следующий порядок отражения в учете бюджетных обязательств: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20.1</w:t>
      </w:r>
      <w:r w:rsidRPr="004E5026">
        <w:rPr>
          <w:rFonts w:ascii="Times New Roman" w:hAnsi="Times New Roman" w:cs="Times New Roman"/>
          <w:sz w:val="24"/>
          <w:szCs w:val="24"/>
        </w:rPr>
        <w:t xml:space="preserve"> Принятые бюджетные обязательства по заработной плате перед работниками администрации отражать в учете не позднее дня месяца, за которым производится начисление (на дату образования кредиторской задолженности), на основании расчетной ведомости.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20.2</w:t>
      </w:r>
      <w:r w:rsidRPr="004E5026">
        <w:rPr>
          <w:rFonts w:ascii="Times New Roman" w:hAnsi="Times New Roman" w:cs="Times New Roman"/>
          <w:sz w:val="24"/>
          <w:szCs w:val="24"/>
        </w:rPr>
        <w:t xml:space="preserve"> Принятые бюджетные обязательства по договорам гражданско-правового характера с физическими лицами на выполнение работ, оказание услуг (с учетом страховых взносов, подлежащих уплате в бюджет) отражать в день подписания актов выполненных работ (оказания услуг).</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20.3</w:t>
      </w:r>
      <w:r w:rsidRPr="004E5026">
        <w:rPr>
          <w:rFonts w:ascii="Times New Roman" w:hAnsi="Times New Roman" w:cs="Times New Roman"/>
          <w:sz w:val="24"/>
          <w:szCs w:val="24"/>
        </w:rPr>
        <w:t xml:space="preserve"> Принятые бюджетные обязательства по договорам на поставку товаров (выполнение работ, оказания услуг) поставщиком, подрядчиком (юридическим лицом) отражать в день подписания соответствующих договоров.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20.4</w:t>
      </w:r>
      <w:r w:rsidRPr="004E5026">
        <w:rPr>
          <w:rFonts w:ascii="Times New Roman" w:hAnsi="Times New Roman" w:cs="Times New Roman"/>
          <w:sz w:val="24"/>
          <w:szCs w:val="24"/>
        </w:rPr>
        <w:t xml:space="preserve"> Принятые бюджетные обязательства по оплате товаров, услуг через подотчетных лиц отражать на основании авансовых отчетов на дату утверждения авансового отчета.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20.5</w:t>
      </w:r>
      <w:r w:rsidRPr="004E5026">
        <w:rPr>
          <w:rFonts w:ascii="Times New Roman" w:hAnsi="Times New Roman" w:cs="Times New Roman"/>
          <w:sz w:val="24"/>
          <w:szCs w:val="24"/>
        </w:rPr>
        <w:t xml:space="preserve"> Бюджетные обязательства по начисленным страховым взносам, налогам и сборам отражать в учете на основании налоговых деклараций в срок предоставления налоговых деклараций.</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20.6</w:t>
      </w:r>
      <w:r w:rsidRPr="004E5026">
        <w:rPr>
          <w:rFonts w:ascii="Times New Roman" w:hAnsi="Times New Roman" w:cs="Times New Roman"/>
          <w:sz w:val="24"/>
          <w:szCs w:val="24"/>
        </w:rPr>
        <w:t xml:space="preserve"> Бюджетные обязательства по начисленным страховым взносам на оплату труда, пособий за счет средств ФСС отражать в учете на основании расчетных ведомостей до 15 числа, следующего после начисления заработной платы.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20.7</w:t>
      </w:r>
      <w:r w:rsidRPr="004E5026">
        <w:rPr>
          <w:rFonts w:ascii="Times New Roman" w:hAnsi="Times New Roman" w:cs="Times New Roman"/>
          <w:sz w:val="24"/>
          <w:szCs w:val="24"/>
        </w:rPr>
        <w:t xml:space="preserve"> Бюджетные обязательства по штрафам, пеням отражать в учете на дату принятия решения руководителем об уплате.</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20.8</w:t>
      </w:r>
      <w:proofErr w:type="gramStart"/>
      <w:r w:rsidRPr="004E5026">
        <w:rPr>
          <w:rFonts w:ascii="Times New Roman" w:hAnsi="Times New Roman" w:cs="Times New Roman"/>
          <w:sz w:val="24"/>
          <w:szCs w:val="24"/>
        </w:rPr>
        <w:t xml:space="preserve"> В</w:t>
      </w:r>
      <w:proofErr w:type="gramEnd"/>
      <w:r w:rsidRPr="004E5026">
        <w:rPr>
          <w:rFonts w:ascii="Times New Roman" w:hAnsi="Times New Roman" w:cs="Times New Roman"/>
          <w:sz w:val="24"/>
          <w:szCs w:val="24"/>
        </w:rPr>
        <w:t xml:space="preserve"> составе расходов будущих периодов на счете 0.401.50 «Расходы будущих периодов» отражаются расходы: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по страхованию имущества, гражданской ответственности;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по приобретению неисключительного права пользования нематериальными активами в течение нескольких отчетных периодов.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а также договорам неисключительного права пользования нематериальными активами период, к которому относятся расходы, равен сроку действия договора.</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 xml:space="preserve">(Основание: п.302 Инструкции № 157н). </w:t>
      </w:r>
    </w:p>
    <w:p w:rsidR="00DC09B1" w:rsidRPr="004E5026" w:rsidRDefault="00DC09B1" w:rsidP="004E5026">
      <w:pPr>
        <w:pStyle w:val="a7"/>
        <w:jc w:val="both"/>
        <w:rPr>
          <w:rFonts w:ascii="Times New Roman" w:hAnsi="Times New Roman" w:cs="Times New Roman"/>
          <w:sz w:val="24"/>
          <w:szCs w:val="24"/>
        </w:rPr>
      </w:pPr>
    </w:p>
    <w:bookmarkEnd w:id="2"/>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b/>
          <w:sz w:val="24"/>
          <w:szCs w:val="24"/>
        </w:rPr>
        <w:t>21. Резервы предстоящих расходов.</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21.1</w:t>
      </w:r>
      <w:proofErr w:type="gramStart"/>
      <w:r w:rsidRPr="004E5026">
        <w:rPr>
          <w:rFonts w:ascii="Times New Roman" w:hAnsi="Times New Roman" w:cs="Times New Roman"/>
          <w:sz w:val="24"/>
          <w:szCs w:val="24"/>
        </w:rPr>
        <w:t xml:space="preserve">  Н</w:t>
      </w:r>
      <w:proofErr w:type="gramEnd"/>
      <w:r w:rsidRPr="004E5026">
        <w:rPr>
          <w:rFonts w:ascii="Times New Roman" w:hAnsi="Times New Roman" w:cs="Times New Roman"/>
          <w:sz w:val="24"/>
          <w:szCs w:val="24"/>
        </w:rPr>
        <w:t>а счете 0.401.60</w:t>
      </w:r>
      <w:r w:rsidRPr="004E5026">
        <w:rPr>
          <w:rFonts w:ascii="Times New Roman" w:hAnsi="Times New Roman" w:cs="Times New Roman"/>
          <w:b/>
          <w:sz w:val="24"/>
          <w:szCs w:val="24"/>
        </w:rPr>
        <w:t xml:space="preserve"> </w:t>
      </w:r>
      <w:r w:rsidRPr="004E5026">
        <w:rPr>
          <w:rFonts w:ascii="Times New Roman" w:hAnsi="Times New Roman" w:cs="Times New Roman"/>
          <w:sz w:val="24"/>
          <w:szCs w:val="24"/>
        </w:rPr>
        <w:t xml:space="preserve">«Резервы предстоящих расходов» учитывать состояние и движение сумм, зарезервированных в целях равномерного включения расходов на финансовый результат Администрации, по обязательствам, неопределенным по величине и (или) времени исполнения в конце финансового года: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работников Администрации: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по выплатам работникам          Дебет 0.401.20.000   Кредит 0.401.61.000</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по страховым взносам              Дебет 0.401.20.000  Кредит 0.401.61.000</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С отнесением на финансовый результат текущего года.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lastRenderedPageBreak/>
        <w:t xml:space="preserve">           Дебет 0.401.30. 000  Кредит 0.401.20.61.000 211(213)</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21.2</w:t>
      </w:r>
      <w:proofErr w:type="gramStart"/>
      <w:r w:rsidRPr="004E5026">
        <w:rPr>
          <w:rFonts w:ascii="Times New Roman" w:hAnsi="Times New Roman" w:cs="Times New Roman"/>
          <w:sz w:val="24"/>
          <w:szCs w:val="24"/>
        </w:rPr>
        <w:t xml:space="preserve"> В</w:t>
      </w:r>
      <w:proofErr w:type="gramEnd"/>
      <w:r w:rsidRPr="004E5026">
        <w:rPr>
          <w:rFonts w:ascii="Times New Roman" w:hAnsi="Times New Roman" w:cs="Times New Roman"/>
          <w:sz w:val="24"/>
          <w:szCs w:val="24"/>
        </w:rPr>
        <w:t xml:space="preserve"> следующем году закрыть остатки по счету 0.401.60.000 на основании предоставленных кадровой службой документов по использованию остатков отпуска предыдущего года следующими проводками: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начислены отпускные (компенсация за неиспользованный отпуск) сотруднику за проработанное время: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за счет резерва: Дт 0.401.61.000  Кт 0.302. 11.000</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в случае</w:t>
      </w:r>
      <w:proofErr w:type="gramStart"/>
      <w:r w:rsidRPr="004E5026">
        <w:rPr>
          <w:rFonts w:ascii="Times New Roman" w:hAnsi="Times New Roman" w:cs="Times New Roman"/>
          <w:sz w:val="24"/>
          <w:szCs w:val="24"/>
        </w:rPr>
        <w:t>,</w:t>
      </w:r>
      <w:proofErr w:type="gramEnd"/>
      <w:r w:rsidRPr="004E5026">
        <w:rPr>
          <w:rFonts w:ascii="Times New Roman" w:hAnsi="Times New Roman" w:cs="Times New Roman"/>
          <w:sz w:val="24"/>
          <w:szCs w:val="24"/>
        </w:rPr>
        <w:t xml:space="preserve"> если сумма резерва меньше суммы начисленных отпускных (на сумму превышения начисленных отпускных над суммой резерва):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Дт 0.401.20.000   Кт 0.302.11.000</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Начислены обязательные страховые взносы за счет средств созданного резерва: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Дт 0.401.61.000   Кт 0.303.00.000</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b/>
          <w:sz w:val="24"/>
          <w:szCs w:val="24"/>
        </w:rPr>
      </w:pPr>
      <w:r w:rsidRPr="004E5026">
        <w:rPr>
          <w:rFonts w:ascii="Times New Roman" w:hAnsi="Times New Roman" w:cs="Times New Roman"/>
          <w:b/>
          <w:sz w:val="24"/>
          <w:szCs w:val="24"/>
        </w:rPr>
        <w:t>22.</w:t>
      </w:r>
      <w:r w:rsidRPr="004E5026">
        <w:rPr>
          <w:rFonts w:ascii="Times New Roman" w:hAnsi="Times New Roman" w:cs="Times New Roman"/>
          <w:sz w:val="24"/>
          <w:szCs w:val="24"/>
        </w:rPr>
        <w:t xml:space="preserve"> </w:t>
      </w:r>
      <w:r w:rsidRPr="004E5026">
        <w:rPr>
          <w:rFonts w:ascii="Times New Roman" w:hAnsi="Times New Roman" w:cs="Times New Roman"/>
          <w:b/>
          <w:sz w:val="24"/>
          <w:szCs w:val="24"/>
        </w:rPr>
        <w:t>Внутренний финансовый контроль.</w:t>
      </w:r>
    </w:p>
    <w:p w:rsidR="00DC09B1" w:rsidRPr="004E5026" w:rsidRDefault="00DC09B1" w:rsidP="004E5026">
      <w:pPr>
        <w:pStyle w:val="a7"/>
        <w:jc w:val="both"/>
        <w:rPr>
          <w:rFonts w:ascii="Times New Roman" w:hAnsi="Times New Roman" w:cs="Times New Roman"/>
          <w:b/>
          <w:sz w:val="24"/>
          <w:szCs w:val="24"/>
        </w:rPr>
      </w:pPr>
    </w:p>
    <w:p w:rsidR="00DC09B1" w:rsidRPr="004E5026" w:rsidRDefault="00DC09B1" w:rsidP="004E5026">
      <w:pPr>
        <w:pStyle w:val="a7"/>
        <w:jc w:val="both"/>
        <w:rPr>
          <w:rFonts w:ascii="Times New Roman" w:hAnsi="Times New Roman" w:cs="Times New Roman"/>
          <w:b/>
          <w:i/>
          <w:sz w:val="24"/>
          <w:szCs w:val="24"/>
        </w:rPr>
      </w:pPr>
      <w:r w:rsidRPr="004E5026">
        <w:rPr>
          <w:rFonts w:ascii="Times New Roman" w:hAnsi="Times New Roman" w:cs="Times New Roman"/>
          <w:i/>
          <w:sz w:val="24"/>
          <w:szCs w:val="24"/>
        </w:rPr>
        <w:t>22.1</w:t>
      </w:r>
      <w:r w:rsidRPr="004E5026">
        <w:rPr>
          <w:rFonts w:ascii="Times New Roman" w:hAnsi="Times New Roman" w:cs="Times New Roman"/>
          <w:b/>
          <w:i/>
          <w:sz w:val="24"/>
          <w:szCs w:val="24"/>
        </w:rPr>
        <w:t xml:space="preserve"> Внутренний контроль совершаемых фактов хозяйственной жизни осуществляется Финансовым управлением администрации Балахтинского района на основании соглашения </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 xml:space="preserve">(Основание: </w:t>
      </w:r>
      <w:hyperlink r:id="rId29" w:history="1">
        <w:proofErr w:type="gramStart"/>
        <w:r w:rsidRPr="004E5026">
          <w:rPr>
            <w:rStyle w:val="af2"/>
            <w:rFonts w:ascii="Times New Roman" w:hAnsi="Times New Roman" w:cs="Times New Roman"/>
            <w:i/>
            <w:color w:val="000000"/>
            <w:sz w:val="24"/>
            <w:szCs w:val="24"/>
          </w:rPr>
          <w:t>ч</w:t>
        </w:r>
        <w:proofErr w:type="gramEnd"/>
        <w:r w:rsidRPr="004E5026">
          <w:rPr>
            <w:rStyle w:val="af2"/>
            <w:rFonts w:ascii="Times New Roman" w:hAnsi="Times New Roman" w:cs="Times New Roman"/>
            <w:i/>
            <w:color w:val="000000"/>
            <w:sz w:val="24"/>
            <w:szCs w:val="24"/>
          </w:rPr>
          <w:t>. 1 ст. 19</w:t>
        </w:r>
      </w:hyperlink>
      <w:r w:rsidRPr="004E5026">
        <w:rPr>
          <w:rFonts w:ascii="Times New Roman" w:hAnsi="Times New Roman" w:cs="Times New Roman"/>
          <w:i/>
          <w:sz w:val="24"/>
          <w:szCs w:val="24"/>
        </w:rPr>
        <w:t xml:space="preserve"> Закона № 402-ФЗ, </w:t>
      </w:r>
      <w:hyperlink r:id="rId30" w:history="1">
        <w:r w:rsidRPr="004E5026">
          <w:rPr>
            <w:rStyle w:val="af2"/>
            <w:rFonts w:ascii="Times New Roman" w:hAnsi="Times New Roman" w:cs="Times New Roman"/>
            <w:i/>
            <w:color w:val="000000"/>
            <w:sz w:val="24"/>
            <w:szCs w:val="24"/>
          </w:rPr>
          <w:t>п. 23</w:t>
        </w:r>
      </w:hyperlink>
      <w:r w:rsidRPr="004E5026">
        <w:rPr>
          <w:rFonts w:ascii="Times New Roman" w:hAnsi="Times New Roman" w:cs="Times New Roman"/>
          <w:i/>
          <w:sz w:val="24"/>
          <w:szCs w:val="24"/>
        </w:rPr>
        <w:t xml:space="preserve"> СГС "Концептуальные основы", </w:t>
      </w:r>
      <w:hyperlink r:id="rId31" w:history="1">
        <w:r w:rsidRPr="004E5026">
          <w:rPr>
            <w:rStyle w:val="af2"/>
            <w:rFonts w:ascii="Times New Roman" w:hAnsi="Times New Roman" w:cs="Times New Roman"/>
            <w:i/>
            <w:color w:val="000000"/>
            <w:sz w:val="24"/>
            <w:szCs w:val="24"/>
          </w:rPr>
          <w:t>п. 9</w:t>
        </w:r>
      </w:hyperlink>
      <w:r w:rsidRPr="004E5026">
        <w:rPr>
          <w:rFonts w:ascii="Times New Roman" w:hAnsi="Times New Roman" w:cs="Times New Roman"/>
          <w:i/>
          <w:sz w:val="24"/>
          <w:szCs w:val="24"/>
        </w:rPr>
        <w:t xml:space="preserve"> СГС "Учетная политика").</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b/>
          <w:bCs/>
          <w:sz w:val="24"/>
          <w:szCs w:val="24"/>
        </w:rPr>
      </w:pPr>
      <w:r w:rsidRPr="004E5026">
        <w:rPr>
          <w:rFonts w:ascii="Times New Roman" w:hAnsi="Times New Roman" w:cs="Times New Roman"/>
          <w:b/>
          <w:bCs/>
          <w:sz w:val="24"/>
          <w:szCs w:val="24"/>
        </w:rPr>
        <w:t>23. Событие после отчетной даты</w:t>
      </w:r>
    </w:p>
    <w:p w:rsidR="00DC09B1" w:rsidRPr="004E5026" w:rsidRDefault="00DC09B1" w:rsidP="004E5026">
      <w:pPr>
        <w:pStyle w:val="a7"/>
        <w:jc w:val="both"/>
        <w:rPr>
          <w:rFonts w:ascii="Times New Roman" w:hAnsi="Times New Roman" w:cs="Times New Roman"/>
          <w:b/>
          <w:bCs/>
          <w:sz w:val="24"/>
          <w:szCs w:val="24"/>
          <w:highlight w:val="yellow"/>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23.1 </w:t>
      </w:r>
      <w:r w:rsidRPr="004E5026">
        <w:rPr>
          <w:rFonts w:ascii="Times New Roman" w:hAnsi="Times New Roman" w:cs="Times New Roman"/>
          <w:sz w:val="24"/>
          <w:szCs w:val="24"/>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К событиям после отчетной даты относятся: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события, подтверждающие существовавшие на отчетную дату хозяйственные условия,  которых организация вела свою деятельность;</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события, свидетельствующие о возникших после отчетной даты хозяйственных условиях, в которых организация ведет свою деятельность.</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(Основание: пункт 6 Инструкции № 157н).</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Порядок отражения в учете событий после отчетной даты, порядок признания в бухгалтерском учете и раскрытия в бухгалтерской (финансовой) отчетности событий после отчетной даты определяется положением учреждения, разрабатываемым в дополнение к настоящей учетной политике.</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24. Порядок передачи документов бухгалтерского учета</w:t>
      </w:r>
      <w:r w:rsidRPr="004E5026">
        <w:rPr>
          <w:rFonts w:ascii="Times New Roman" w:hAnsi="Times New Roman" w:cs="Times New Roman"/>
          <w:sz w:val="24"/>
          <w:szCs w:val="24"/>
        </w:rPr>
        <w:br/>
      </w:r>
      <w:r w:rsidRPr="004E5026">
        <w:rPr>
          <w:rFonts w:ascii="Times New Roman" w:hAnsi="Times New Roman" w:cs="Times New Roman"/>
          <w:b/>
          <w:bCs/>
          <w:sz w:val="24"/>
          <w:szCs w:val="24"/>
        </w:rPr>
        <w:t>при смене руководителя и главного бухгалтера.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24.1</w:t>
      </w:r>
      <w:proofErr w:type="gramStart"/>
      <w:r w:rsidRPr="004E5026">
        <w:rPr>
          <w:rFonts w:ascii="Times New Roman" w:hAnsi="Times New Roman" w:cs="Times New Roman"/>
          <w:sz w:val="24"/>
          <w:szCs w:val="24"/>
        </w:rPr>
        <w:t xml:space="preserve">  П</w:t>
      </w:r>
      <w:proofErr w:type="gramEnd"/>
      <w:r w:rsidRPr="004E5026">
        <w:rPr>
          <w:rFonts w:ascii="Times New Roman" w:hAnsi="Times New Roman" w:cs="Times New Roman"/>
          <w:sz w:val="24"/>
          <w:szCs w:val="24"/>
        </w:rPr>
        <w:t>ри смене руководителя или главного бухгалтера  (далее – увольняемые лица) они обязаны в рамках передачи дел заместителю, новому должностному лицу, иному уполномоченному должностному лицу (далее – уполномоченное лицо) передать документы бухгалтерского учета, а также печати и штампы, хранящиеся в бухгалтерии.</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24.2</w:t>
      </w:r>
      <w:r w:rsidRPr="004E5026">
        <w:rPr>
          <w:rFonts w:ascii="Times New Roman" w:hAnsi="Times New Roman" w:cs="Times New Roman"/>
          <w:sz w:val="24"/>
          <w:szCs w:val="24"/>
        </w:rPr>
        <w:t xml:space="preserve">  Передача бухгалтерских документов и печатей проводится на основании приказа руководителя.</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24.3</w:t>
      </w:r>
      <w:r w:rsidRPr="004E5026">
        <w:rPr>
          <w:rFonts w:ascii="Times New Roman" w:hAnsi="Times New Roman" w:cs="Times New Roman"/>
          <w:sz w:val="24"/>
          <w:szCs w:val="24"/>
        </w:rPr>
        <w:t xml:space="preserve">  Передача документов бухучета, печатей и штампов осуществляется при участии комиссии, создаваемой в учреждении.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Прием-передача бухгалтерских документов оформляется актом приема-передачи</w:t>
      </w:r>
      <w:r w:rsidRPr="004E5026">
        <w:rPr>
          <w:rFonts w:ascii="Times New Roman" w:hAnsi="Times New Roman" w:cs="Times New Roman"/>
          <w:sz w:val="24"/>
          <w:szCs w:val="24"/>
        </w:rPr>
        <w:br/>
        <w:t xml:space="preserve"> бухгалтерских документов. К акту прилагается перечень передаваемых документов, их</w:t>
      </w:r>
      <w:r w:rsidRPr="004E5026">
        <w:rPr>
          <w:rFonts w:ascii="Times New Roman" w:hAnsi="Times New Roman" w:cs="Times New Roman"/>
          <w:sz w:val="24"/>
          <w:szCs w:val="24"/>
        </w:rPr>
        <w:br/>
        <w:t xml:space="preserve"> количество и тип.</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Акт приема-передачи дел должен полностью отражать все существенные недостатки и нарушения в организации работы бухгалтерии.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Акт приема-передачи подписывается уполномоченным лицом, принимающим дела, и членами комиссии.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При необходимости члены комиссии включают в акт свои рекомендации и предложения, которые возникли при приеме-передаче дел.</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2.4</w:t>
      </w:r>
      <w:proofErr w:type="gramStart"/>
      <w:r w:rsidRPr="004E5026">
        <w:rPr>
          <w:rFonts w:ascii="Times New Roman" w:hAnsi="Times New Roman" w:cs="Times New Roman"/>
          <w:sz w:val="24"/>
          <w:szCs w:val="24"/>
        </w:rPr>
        <w:t xml:space="preserve"> В</w:t>
      </w:r>
      <w:proofErr w:type="gramEnd"/>
      <w:r w:rsidRPr="004E5026">
        <w:rPr>
          <w:rFonts w:ascii="Times New Roman" w:hAnsi="Times New Roman" w:cs="Times New Roman"/>
          <w:sz w:val="24"/>
          <w:szCs w:val="24"/>
        </w:rPr>
        <w:t> комиссию, указанную в пункте 3 настоящего Порядка, включаются сотрудники</w:t>
      </w:r>
      <w:r w:rsidRPr="004E5026">
        <w:rPr>
          <w:rFonts w:ascii="Times New Roman" w:hAnsi="Times New Roman" w:cs="Times New Roman"/>
          <w:sz w:val="24"/>
          <w:szCs w:val="24"/>
        </w:rPr>
        <w:br/>
        <w:t>учреждения в соответствии с приказом на передачу бухгалтерских документов.</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24.5</w:t>
      </w:r>
      <w:proofErr w:type="gramStart"/>
      <w:r w:rsidRPr="004E5026">
        <w:rPr>
          <w:rFonts w:ascii="Times New Roman" w:hAnsi="Times New Roman" w:cs="Times New Roman"/>
          <w:sz w:val="24"/>
          <w:szCs w:val="24"/>
        </w:rPr>
        <w:t xml:space="preserve">  П</w:t>
      </w:r>
      <w:proofErr w:type="gramEnd"/>
      <w:r w:rsidRPr="004E5026">
        <w:rPr>
          <w:rFonts w:ascii="Times New Roman" w:hAnsi="Times New Roman" w:cs="Times New Roman"/>
          <w:sz w:val="24"/>
          <w:szCs w:val="24"/>
        </w:rPr>
        <w:t>ередаются следующие документы: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учетная политика со всеми приложениями;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квартальные и годовые бухгалтерские отчеты и балансы, налоговые декларации;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по планированию, в том числе бюджетная смета, план-график закупок, обоснования к планам;</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бухгалтерские регистры синтетического и аналитического учета: книги, оборотные ведомости, карточки, журналы операций;</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налоговые регистры;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о задолженности учреждения, в том числе по уплате налогов;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о состоянии лицевых счетов учреждения;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по учету зарплаты и по персонифицированному учету;</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по кассе: кассовые книги, журналы, расходные и приходные кассовые ордера, денежные документы и т. д.;</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акт о состоянии кассы, составленный на основании ревизии кассы и скрепленный подписью главного бухгалтера;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об условиях хранения и учета наличных денежных средств;</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договоры с поставщиками и подрядчиками, контрагентами, аренды и т. д.;</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договоры с покупателями услуг и работ, подрядчиками и поставщиками;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учредительные документы и свидетельства: постановка на учет, присвоение номеров, внесение записей в единый реестр, коды и т. п.;</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о недвижимом имуществе, транспортных средствах: свидетельства о праве собственности, выписки из ЕГРП, паспорта транспортных средств и т. п.;</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об основных средствах, нематериальных активах и товарно-материальных ценностях;</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акты о результатах полной инвентаризации имущества и финансовых обязательств с приложением инвентаризационных описей, акта проверки кассы</w:t>
      </w:r>
      <w:proofErr w:type="gramStart"/>
      <w:r w:rsidRPr="004E5026">
        <w:rPr>
          <w:rFonts w:ascii="Times New Roman" w:hAnsi="Times New Roman" w:cs="Times New Roman"/>
          <w:sz w:val="24"/>
          <w:szCs w:val="24"/>
        </w:rPr>
        <w:t xml:space="preserve"> ;</w:t>
      </w:r>
      <w:proofErr w:type="gramEnd"/>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акты сверки расчетов, подтверждающие состояние дебиторской и кредиторской</w:t>
      </w:r>
      <w:r w:rsidRPr="004E5026">
        <w:rPr>
          <w:rFonts w:ascii="Times New Roman" w:hAnsi="Times New Roman" w:cs="Times New Roman"/>
          <w:sz w:val="24"/>
          <w:szCs w:val="24"/>
        </w:rPr>
        <w:br/>
        <w:t xml:space="preserve"> задолженности, перечень нереальных к взысканию сумм дебиторской задолженности с исчерпывающей характеристикой по каждой сумме;</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акты ревизий и проверок;</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материалы о недостачах и хищениях, переданных и не переданных в правоохранительные органы;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бланки строгой отчетности;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иная бухгалтерская документация, свидетельствующая о деятельности учреждения.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24.6</w:t>
      </w:r>
      <w:proofErr w:type="gramStart"/>
      <w:r w:rsidRPr="004E5026">
        <w:rPr>
          <w:rFonts w:ascii="Times New Roman" w:hAnsi="Times New Roman" w:cs="Times New Roman"/>
          <w:sz w:val="24"/>
          <w:szCs w:val="24"/>
        </w:rPr>
        <w:t xml:space="preserve">  П</w:t>
      </w:r>
      <w:proofErr w:type="gramEnd"/>
      <w:r w:rsidRPr="004E5026">
        <w:rPr>
          <w:rFonts w:ascii="Times New Roman" w:hAnsi="Times New Roman" w:cs="Times New Roman"/>
          <w:sz w:val="24"/>
          <w:szCs w:val="24"/>
        </w:rPr>
        <w:t>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lastRenderedPageBreak/>
        <w:t>Члены комиссии, имеющие замечания по содержанию акта, подписывают его с отметкой учесть замечания. Текст замечаний излагается на отдельном листе, небольшие по объему замечания допускается фиксировать на самом акте.</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24.7</w:t>
      </w:r>
      <w:r w:rsidRPr="004E5026">
        <w:rPr>
          <w:rFonts w:ascii="Times New Roman" w:hAnsi="Times New Roman" w:cs="Times New Roman"/>
          <w:sz w:val="24"/>
          <w:szCs w:val="24"/>
        </w:rPr>
        <w:t xml:space="preserve">  Акт приема-передачи оформляется в последний рабочий день увольняемого лица.</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sz w:val="24"/>
          <w:szCs w:val="24"/>
        </w:rPr>
        <w:t>24.8</w:t>
      </w:r>
      <w:r w:rsidRPr="004E5026">
        <w:rPr>
          <w:rFonts w:ascii="Times New Roman" w:hAnsi="Times New Roman" w:cs="Times New Roman"/>
          <w:sz w:val="24"/>
          <w:szCs w:val="24"/>
        </w:rPr>
        <w:t xml:space="preserve">  Акт приема-передачи дел составляется в трех экземплярах: 1-й экземпляр –</w:t>
      </w:r>
      <w:r w:rsidRPr="004E5026">
        <w:rPr>
          <w:rFonts w:ascii="Times New Roman" w:hAnsi="Times New Roman" w:cs="Times New Roman"/>
          <w:sz w:val="24"/>
          <w:szCs w:val="24"/>
        </w:rPr>
        <w:br/>
        <w:t xml:space="preserve"> руководителю, если увольняется главный бухгалтер, 2-й экземпляр –</w:t>
      </w:r>
      <w:r w:rsidRPr="004E5026">
        <w:rPr>
          <w:rFonts w:ascii="Times New Roman" w:hAnsi="Times New Roman" w:cs="Times New Roman"/>
          <w:sz w:val="24"/>
          <w:szCs w:val="24"/>
        </w:rPr>
        <w:br/>
        <w:t xml:space="preserve"> увольняемому лицу, 3-й экземпляр – уполномоченному лицу, которое принимало дела.</w:t>
      </w:r>
    </w:p>
    <w:p w:rsidR="00DC09B1" w:rsidRPr="004E5026" w:rsidRDefault="00DC09B1" w:rsidP="004E5026">
      <w:pPr>
        <w:pStyle w:val="a7"/>
        <w:jc w:val="both"/>
        <w:rPr>
          <w:rFonts w:ascii="Times New Roman" w:hAnsi="Times New Roman" w:cs="Times New Roman"/>
          <w:i/>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25. Изменение учетной политики.</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b/>
          <w:bCs/>
          <w:sz w:val="24"/>
          <w:szCs w:val="24"/>
        </w:rPr>
        <w:t xml:space="preserve">25.1 </w:t>
      </w:r>
      <w:r w:rsidRPr="004E5026">
        <w:rPr>
          <w:rFonts w:ascii="Times New Roman" w:hAnsi="Times New Roman" w:cs="Times New Roman"/>
          <w:sz w:val="24"/>
          <w:szCs w:val="24"/>
        </w:rPr>
        <w:t>Учетная политика администрации Петропавловского сельсовета применяется с момента ее утверждения последовательно из года в год. Изменение учетной политики вводится с начала финансового года или в случае изменения законодательства РФ и нормативных актов органов, осуществляющих регулирование бухгалтерского учета, а также существенных изменений условий деятельности администрации Петропавловского сельсовета.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Учреждение публикует основные положения учетной политики на своем официальном</w:t>
      </w:r>
      <w:r w:rsidRPr="004E5026">
        <w:rPr>
          <w:rFonts w:ascii="Times New Roman" w:hAnsi="Times New Roman" w:cs="Times New Roman"/>
          <w:sz w:val="24"/>
          <w:szCs w:val="24"/>
        </w:rPr>
        <w:br/>
        <w:t xml:space="preserve"> сайте путем размещения копий документов учетной политики.</w:t>
      </w:r>
    </w:p>
    <w:p w:rsidR="00DC09B1" w:rsidRPr="004E5026" w:rsidRDefault="00DC09B1" w:rsidP="004E5026">
      <w:pPr>
        <w:pStyle w:val="a7"/>
        <w:jc w:val="both"/>
        <w:rPr>
          <w:rFonts w:ascii="Times New Roman" w:hAnsi="Times New Roman" w:cs="Times New Roman"/>
          <w:i/>
          <w:sz w:val="24"/>
          <w:szCs w:val="24"/>
        </w:rPr>
      </w:pPr>
      <w:r w:rsidRPr="004E5026">
        <w:rPr>
          <w:rFonts w:ascii="Times New Roman" w:hAnsi="Times New Roman" w:cs="Times New Roman"/>
          <w:i/>
          <w:sz w:val="24"/>
          <w:szCs w:val="24"/>
        </w:rPr>
        <w:t xml:space="preserve">    (Основание: пункт 9 СГС «Учетная политика, оценочные значения и ошибки»).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ab/>
        <w:t xml:space="preserve">    Изменения в учетную политику в части организации бухгалтерского учета и в целях налогообложения вносить </w:t>
      </w:r>
      <w:r w:rsidRPr="004E5026">
        <w:rPr>
          <w:rFonts w:ascii="Times New Roman" w:hAnsi="Times New Roman" w:cs="Times New Roman"/>
          <w:i/>
          <w:sz w:val="24"/>
          <w:szCs w:val="24"/>
        </w:rPr>
        <w:t xml:space="preserve">(на основании ст.8 Закона от 06 декабря </w:t>
      </w:r>
      <w:smartTag w:uri="urn:schemas-microsoft-com:office:smarttags" w:element="metricconverter">
        <w:smartTagPr>
          <w:attr w:name="ProductID" w:val="2011 г"/>
        </w:smartTagPr>
        <w:r w:rsidRPr="004E5026">
          <w:rPr>
            <w:rFonts w:ascii="Times New Roman" w:hAnsi="Times New Roman" w:cs="Times New Roman"/>
            <w:i/>
            <w:sz w:val="24"/>
            <w:szCs w:val="24"/>
          </w:rPr>
          <w:t>2011 г</w:t>
        </w:r>
      </w:smartTag>
      <w:r w:rsidRPr="004E5026">
        <w:rPr>
          <w:rFonts w:ascii="Times New Roman" w:hAnsi="Times New Roman" w:cs="Times New Roman"/>
          <w:i/>
          <w:sz w:val="24"/>
          <w:szCs w:val="24"/>
        </w:rPr>
        <w:t>. № 402-ФЗ)</w:t>
      </w:r>
      <w:r w:rsidRPr="004E5026">
        <w:rPr>
          <w:rFonts w:ascii="Times New Roman" w:hAnsi="Times New Roman" w:cs="Times New Roman"/>
          <w:sz w:val="24"/>
          <w:szCs w:val="24"/>
        </w:rPr>
        <w:t xml:space="preserve"> только в двух случаях:</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1) при изменении применяемых методов учета;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2) при изменении законодательства о налогах и сборах.</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В первом случае изменения в учетную политику для целей налогообложения принимаются с начала нового налогового периода (со следующего года). Во втором случае – не ранее момента вступления в силу указанных изменений.</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w:t>
      </w:r>
    </w:p>
    <w:p w:rsidR="00DC09B1" w:rsidRPr="004E5026" w:rsidRDefault="00DC09B1" w:rsidP="004E5026">
      <w:pPr>
        <w:pStyle w:val="a7"/>
        <w:jc w:val="right"/>
        <w:rPr>
          <w:rFonts w:ascii="Times New Roman" w:hAnsi="Times New Roman" w:cs="Times New Roman"/>
          <w:sz w:val="24"/>
          <w:szCs w:val="24"/>
        </w:rPr>
      </w:pPr>
      <w:r w:rsidRPr="004E5026">
        <w:rPr>
          <w:rFonts w:ascii="Times New Roman" w:hAnsi="Times New Roman" w:cs="Times New Roman"/>
          <w:sz w:val="24"/>
          <w:szCs w:val="24"/>
        </w:rPr>
        <w:t xml:space="preserve">      Приложение 2</w:t>
      </w:r>
    </w:p>
    <w:p w:rsidR="00DC09B1" w:rsidRPr="004E5026" w:rsidRDefault="00DC09B1" w:rsidP="004E5026">
      <w:pPr>
        <w:pStyle w:val="a7"/>
        <w:jc w:val="right"/>
        <w:rPr>
          <w:rFonts w:ascii="Times New Roman" w:hAnsi="Times New Roman" w:cs="Times New Roman"/>
          <w:sz w:val="24"/>
          <w:szCs w:val="24"/>
        </w:rPr>
      </w:pPr>
      <w:r w:rsidRPr="004E5026">
        <w:rPr>
          <w:rFonts w:ascii="Times New Roman" w:hAnsi="Times New Roman" w:cs="Times New Roman"/>
          <w:sz w:val="24"/>
          <w:szCs w:val="24"/>
        </w:rPr>
        <w:t>к распоряжению главы</w:t>
      </w:r>
    </w:p>
    <w:p w:rsidR="00DC09B1" w:rsidRPr="004E5026" w:rsidRDefault="00DC09B1" w:rsidP="004E5026">
      <w:pPr>
        <w:pStyle w:val="a7"/>
        <w:jc w:val="right"/>
        <w:rPr>
          <w:rFonts w:ascii="Times New Roman" w:hAnsi="Times New Roman" w:cs="Times New Roman"/>
          <w:sz w:val="24"/>
          <w:szCs w:val="24"/>
        </w:rPr>
      </w:pPr>
      <w:r w:rsidRPr="004E5026">
        <w:rPr>
          <w:rFonts w:ascii="Times New Roman" w:hAnsi="Times New Roman" w:cs="Times New Roman"/>
          <w:sz w:val="24"/>
          <w:szCs w:val="24"/>
        </w:rPr>
        <w:t>администрации Петропавловского сельсовета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xml:space="preserve">                                                                                                    от « 27  »</w:t>
      </w:r>
      <w:r w:rsidR="004E5026" w:rsidRPr="004E5026">
        <w:rPr>
          <w:rFonts w:ascii="Times New Roman" w:hAnsi="Times New Roman" w:cs="Times New Roman"/>
          <w:sz w:val="24"/>
          <w:szCs w:val="24"/>
        </w:rPr>
        <w:t xml:space="preserve"> декабря 2019</w:t>
      </w:r>
      <w:r w:rsidRPr="004E5026">
        <w:rPr>
          <w:rFonts w:ascii="Times New Roman" w:hAnsi="Times New Roman" w:cs="Times New Roman"/>
          <w:sz w:val="24"/>
          <w:szCs w:val="24"/>
        </w:rPr>
        <w:t xml:space="preserve"> г. № 20              </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УЧЕТНАЯ ПОЛИТИКА</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ДЛЯ ЦЕЛЕЙ НАЛОГООБЛОЖЕНИЯ</w:t>
      </w:r>
    </w:p>
    <w:p w:rsidR="00DC09B1" w:rsidRPr="004E5026" w:rsidRDefault="00DC09B1" w:rsidP="004E5026">
      <w:pPr>
        <w:pStyle w:val="a7"/>
        <w:jc w:val="both"/>
        <w:rPr>
          <w:rFonts w:ascii="Times New Roman" w:eastAsia="Calibri"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Налоговый учет в Администрации Петропавловского сельсовета ведется в соответствии с требованиями части 2 Налогового кодекса и иными нормативными правовыми актами Российской Федерации по вопросам налогообложения. Ответственным за ведение налогового учета является Финансовое управление.</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Основными задачами налогового учета являются:</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формирование полной и достоверной информации для определения налоговой базы;</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обеспечение своевременного представления налоговых  расчетов, деклараций, отчетов в налоговые органы, Пенсионный фонд Российской Федерации, Фонд социального страхования Российской Федерации.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Для подтверждения данных налогового учета применяются первичные учетные документы, регистры бухгалтерского учета, оформленные в соответствии с законодательством Российской Федерации, с применением дополнительных расчетов и корректировок. На каждого работника составляется: Налоговая карточка по учету доходов и налога на доходы физических лиц (форма 1-НДФЛ);  Справка о доходах физических лиц (форма 2-НДФЛ).</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Ежеквартально составляется и отправляется в налоговую инспекцию Расчет сумм налога на доходы физических лиц, исчисленных и удержанных налоговым агентом (форма 6-НДФЛ) (форма № 1151099).</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Исчисление налогов и сборов осуществляется в соответствии с Налоговым кодексом Российской Федерации и законодательством Ярославской области.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Составляются и отправляются в налоговую инспекцию:</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Налоговая декларация по транспортному налогу (Форма 1152004);</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Налоговая декларация по налогу на добавленную стоимость (Форма 1151001);</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Налоговая декларация по налогу на прибыль организаций (Форма 1151006);</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Сведения о среднесписочной численности работников (Форма 1110018);</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 Налоговая декларация по налогу на имущество организаций (Форма 1152026).</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Уплата налогов и сборов осуществляется  в установленном порядке и сроки, предусмотренные ст.393 НК Российской Федерации.</w:t>
      </w: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Администрация Петропавловского сельсовета не является плательщиком налога на прибыль, НДС, в связи с тем, что предпринимательской деятельностью и иной приносящей доход деятельностью не занимается.</w:t>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r w:rsidRPr="004E5026">
        <w:rPr>
          <w:rFonts w:ascii="Times New Roman" w:hAnsi="Times New Roman" w:cs="Times New Roman"/>
          <w:sz w:val="24"/>
          <w:szCs w:val="24"/>
        </w:rPr>
        <w:tab/>
      </w:r>
      <w:r w:rsidRPr="004E5026">
        <w:rPr>
          <w:rFonts w:ascii="Times New Roman" w:hAnsi="Times New Roman" w:cs="Times New Roman"/>
          <w:sz w:val="24"/>
          <w:szCs w:val="24"/>
        </w:rPr>
        <w:tab/>
      </w:r>
      <w:r w:rsidRPr="004E5026">
        <w:rPr>
          <w:rFonts w:ascii="Times New Roman" w:hAnsi="Times New Roman" w:cs="Times New Roman"/>
          <w:sz w:val="24"/>
          <w:szCs w:val="24"/>
        </w:rPr>
        <w:tab/>
        <w:t xml:space="preserve"> </w:t>
      </w:r>
      <w:r w:rsidRPr="004E5026">
        <w:rPr>
          <w:rFonts w:ascii="Times New Roman" w:hAnsi="Times New Roman" w:cs="Times New Roman"/>
          <w:sz w:val="24"/>
          <w:szCs w:val="24"/>
        </w:rPr>
        <w:tab/>
      </w:r>
      <w:r w:rsidRPr="004E5026">
        <w:rPr>
          <w:rFonts w:ascii="Times New Roman" w:hAnsi="Times New Roman" w:cs="Times New Roman"/>
          <w:sz w:val="24"/>
          <w:szCs w:val="24"/>
        </w:rPr>
        <w:tab/>
      </w:r>
      <w:r w:rsidRPr="004E5026">
        <w:rPr>
          <w:rFonts w:ascii="Times New Roman" w:hAnsi="Times New Roman" w:cs="Times New Roman"/>
          <w:sz w:val="24"/>
          <w:szCs w:val="24"/>
        </w:rPr>
        <w:tab/>
      </w: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DC09B1" w:rsidRPr="004E5026" w:rsidRDefault="00DC09B1" w:rsidP="004E5026">
      <w:pPr>
        <w:pStyle w:val="a7"/>
        <w:jc w:val="both"/>
        <w:rPr>
          <w:rFonts w:ascii="Times New Roman" w:hAnsi="Times New Roman" w:cs="Times New Roman"/>
          <w:sz w:val="24"/>
          <w:szCs w:val="24"/>
        </w:rPr>
      </w:pPr>
    </w:p>
    <w:p w:rsidR="00726E48" w:rsidRPr="004E5026" w:rsidRDefault="00726E48" w:rsidP="004E5026">
      <w:pPr>
        <w:jc w:val="both"/>
        <w:rPr>
          <w:rFonts w:ascii="Times New Roman" w:hAnsi="Times New Roman" w:cs="Times New Roman"/>
          <w:sz w:val="24"/>
          <w:szCs w:val="24"/>
        </w:rPr>
      </w:pPr>
    </w:p>
    <w:sectPr w:rsidR="00726E48" w:rsidRPr="004E5026" w:rsidSect="00D13E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8E141C7A"/>
    <w:lvl w:ilvl="0">
      <w:start w:val="1"/>
      <w:numFmt w:val="decimal"/>
      <w:pStyle w:val="a"/>
      <w:lvlText w:val="%1."/>
      <w:lvlJc w:val="left"/>
      <w:pPr>
        <w:tabs>
          <w:tab w:val="num" w:pos="1209"/>
        </w:tabs>
        <w:ind w:left="1209" w:hanging="360"/>
      </w:pPr>
    </w:lvl>
  </w:abstractNum>
  <w:abstractNum w:abstractNumId="1">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78A46E9"/>
    <w:multiLevelType w:val="multilevel"/>
    <w:tmpl w:val="EEACDE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a0"/>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C433978"/>
    <w:multiLevelType w:val="hybridMultilevel"/>
    <w:tmpl w:val="D6760DCA"/>
    <w:lvl w:ilvl="0" w:tplc="0419000F">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9E41F1"/>
    <w:multiLevelType w:val="multilevel"/>
    <w:tmpl w:val="C652DA44"/>
    <w:lvl w:ilvl="0">
      <w:start w:val="1"/>
      <w:numFmt w:val="decimal"/>
      <w:pStyle w:val="4"/>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DC09B1"/>
    <w:rsid w:val="004E5026"/>
    <w:rsid w:val="00726E48"/>
    <w:rsid w:val="008D05B4"/>
    <w:rsid w:val="00DC0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List Number" w:uiPriority="0"/>
    <w:lsdException w:name="List Number 2"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C09B1"/>
  </w:style>
  <w:style w:type="paragraph" w:styleId="1">
    <w:name w:val="heading 1"/>
    <w:basedOn w:val="a1"/>
    <w:next w:val="a1"/>
    <w:link w:val="10"/>
    <w:uiPriority w:val="9"/>
    <w:qFormat/>
    <w:rsid w:val="00DC09B1"/>
    <w:pPr>
      <w:keepNext/>
      <w:spacing w:before="240" w:after="60" w:line="240" w:lineRule="auto"/>
      <w:outlineLvl w:val="0"/>
    </w:pPr>
    <w:rPr>
      <w:rFonts w:ascii="Arial" w:eastAsia="Times New Roman" w:hAnsi="Arial" w:cs="Times New Roman"/>
      <w:b/>
      <w:bCs/>
      <w:kern w:val="32"/>
      <w:sz w:val="32"/>
      <w:szCs w:val="32"/>
    </w:rPr>
  </w:style>
  <w:style w:type="paragraph" w:styleId="20">
    <w:name w:val="heading 2"/>
    <w:basedOn w:val="a1"/>
    <w:next w:val="a1"/>
    <w:link w:val="21"/>
    <w:uiPriority w:val="9"/>
    <w:qFormat/>
    <w:rsid w:val="00DC09B1"/>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1"/>
    <w:link w:val="30"/>
    <w:uiPriority w:val="9"/>
    <w:qFormat/>
    <w:rsid w:val="00DC09B1"/>
    <w:pPr>
      <w:spacing w:before="100" w:beforeAutospacing="1" w:after="100" w:afterAutospacing="1" w:line="240" w:lineRule="auto"/>
      <w:outlineLvl w:val="2"/>
    </w:pPr>
    <w:rPr>
      <w:rFonts w:ascii="Times New Roman" w:eastAsia="Times New Roman" w:hAnsi="Times New Roman" w:cs="Times New Roman"/>
      <w:b/>
      <w:bCs/>
    </w:rPr>
  </w:style>
  <w:style w:type="paragraph" w:styleId="40">
    <w:name w:val="heading 4"/>
    <w:basedOn w:val="3"/>
    <w:next w:val="a1"/>
    <w:link w:val="41"/>
    <w:uiPriority w:val="99"/>
    <w:qFormat/>
    <w:rsid w:val="00DC09B1"/>
    <w:pPr>
      <w:widowControl w:val="0"/>
      <w:autoSpaceDE w:val="0"/>
      <w:autoSpaceDN w:val="0"/>
      <w:adjustRightInd w:val="0"/>
      <w:spacing w:before="0" w:beforeAutospacing="0" w:after="0" w:afterAutospacing="0"/>
      <w:jc w:val="both"/>
      <w:outlineLvl w:val="3"/>
    </w:pPr>
    <w:rPr>
      <w:rFonts w:ascii="Arial" w:hAnsi="Arial"/>
      <w:b w:val="0"/>
      <w:bCs w:val="0"/>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C09B1"/>
    <w:rPr>
      <w:rFonts w:ascii="Arial" w:eastAsia="Times New Roman" w:hAnsi="Arial" w:cs="Times New Roman"/>
      <w:b/>
      <w:bCs/>
      <w:kern w:val="32"/>
      <w:sz w:val="32"/>
      <w:szCs w:val="32"/>
    </w:rPr>
  </w:style>
  <w:style w:type="character" w:customStyle="1" w:styleId="21">
    <w:name w:val="Заголовок 2 Знак"/>
    <w:basedOn w:val="a2"/>
    <w:link w:val="20"/>
    <w:uiPriority w:val="9"/>
    <w:rsid w:val="00DC09B1"/>
    <w:rPr>
      <w:rFonts w:ascii="Arial" w:eastAsia="Times New Roman" w:hAnsi="Arial" w:cs="Times New Roman"/>
      <w:b/>
      <w:bCs/>
      <w:i/>
      <w:iCs/>
      <w:sz w:val="28"/>
      <w:szCs w:val="28"/>
    </w:rPr>
  </w:style>
  <w:style w:type="character" w:customStyle="1" w:styleId="30">
    <w:name w:val="Заголовок 3 Знак"/>
    <w:basedOn w:val="a2"/>
    <w:link w:val="3"/>
    <w:uiPriority w:val="9"/>
    <w:rsid w:val="00DC09B1"/>
    <w:rPr>
      <w:rFonts w:ascii="Times New Roman" w:eastAsia="Times New Roman" w:hAnsi="Times New Roman" w:cs="Times New Roman"/>
      <w:b/>
      <w:bCs/>
    </w:rPr>
  </w:style>
  <w:style w:type="character" w:customStyle="1" w:styleId="41">
    <w:name w:val="Заголовок 4 Знак"/>
    <w:basedOn w:val="a2"/>
    <w:link w:val="40"/>
    <w:uiPriority w:val="99"/>
    <w:rsid w:val="00DC09B1"/>
    <w:rPr>
      <w:rFonts w:ascii="Arial" w:eastAsia="Times New Roman" w:hAnsi="Arial" w:cs="Times New Roman"/>
      <w:sz w:val="24"/>
      <w:szCs w:val="24"/>
    </w:rPr>
  </w:style>
  <w:style w:type="paragraph" w:styleId="a5">
    <w:name w:val="Title"/>
    <w:basedOn w:val="a1"/>
    <w:link w:val="a6"/>
    <w:qFormat/>
    <w:rsid w:val="00DC09B1"/>
    <w:pPr>
      <w:spacing w:after="0" w:line="240" w:lineRule="auto"/>
      <w:jc w:val="center"/>
    </w:pPr>
    <w:rPr>
      <w:rFonts w:ascii="Times New Roman" w:eastAsia="Times New Roman" w:hAnsi="Times New Roman" w:cs="Times New Roman"/>
      <w:sz w:val="32"/>
      <w:szCs w:val="24"/>
      <w:lang w:eastAsia="ru-RU"/>
    </w:rPr>
  </w:style>
  <w:style w:type="character" w:customStyle="1" w:styleId="a6">
    <w:name w:val="Название Знак"/>
    <w:basedOn w:val="a2"/>
    <w:link w:val="a5"/>
    <w:rsid w:val="00DC09B1"/>
    <w:rPr>
      <w:rFonts w:ascii="Times New Roman" w:eastAsia="Times New Roman" w:hAnsi="Times New Roman" w:cs="Times New Roman"/>
      <w:sz w:val="32"/>
      <w:szCs w:val="24"/>
      <w:lang w:eastAsia="ru-RU"/>
    </w:rPr>
  </w:style>
  <w:style w:type="paragraph" w:styleId="a7">
    <w:name w:val="No Spacing"/>
    <w:link w:val="a8"/>
    <w:uiPriority w:val="1"/>
    <w:qFormat/>
    <w:rsid w:val="00DC09B1"/>
    <w:pPr>
      <w:spacing w:after="0" w:line="240" w:lineRule="auto"/>
    </w:pPr>
  </w:style>
  <w:style w:type="paragraph" w:styleId="a9">
    <w:name w:val="List Paragraph"/>
    <w:basedOn w:val="a1"/>
    <w:uiPriority w:val="34"/>
    <w:qFormat/>
    <w:rsid w:val="00DC09B1"/>
    <w:pPr>
      <w:ind w:left="720"/>
      <w:contextualSpacing/>
    </w:pPr>
  </w:style>
  <w:style w:type="table" w:styleId="aa">
    <w:name w:val="Table Grid"/>
    <w:basedOn w:val="a3"/>
    <w:rsid w:val="00DC0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2"/>
    <w:link w:val="12"/>
    <w:locked/>
    <w:rsid w:val="00DC09B1"/>
    <w:rPr>
      <w:rFonts w:ascii="Times New Roman" w:eastAsia="Times New Roman" w:hAnsi="Times New Roman" w:cs="Times New Roman"/>
      <w:b/>
      <w:bCs/>
      <w:sz w:val="31"/>
      <w:szCs w:val="31"/>
      <w:shd w:val="clear" w:color="auto" w:fill="FFFFFF"/>
    </w:rPr>
  </w:style>
  <w:style w:type="paragraph" w:customStyle="1" w:styleId="12">
    <w:name w:val="Заголовок №1"/>
    <w:basedOn w:val="a1"/>
    <w:link w:val="11"/>
    <w:rsid w:val="00DC09B1"/>
    <w:pPr>
      <w:widowControl w:val="0"/>
      <w:shd w:val="clear" w:color="auto" w:fill="FFFFFF"/>
      <w:spacing w:after="720" w:line="370" w:lineRule="exact"/>
      <w:outlineLvl w:val="0"/>
    </w:pPr>
    <w:rPr>
      <w:rFonts w:ascii="Times New Roman" w:eastAsia="Times New Roman" w:hAnsi="Times New Roman" w:cs="Times New Roman"/>
      <w:b/>
      <w:bCs/>
      <w:sz w:val="31"/>
      <w:szCs w:val="31"/>
    </w:rPr>
  </w:style>
  <w:style w:type="paragraph" w:styleId="ab">
    <w:name w:val="Normal (Web)"/>
    <w:basedOn w:val="a1"/>
    <w:uiPriority w:val="99"/>
    <w:rsid w:val="00DC09B1"/>
    <w:pPr>
      <w:spacing w:before="100" w:beforeAutospacing="1" w:after="100" w:afterAutospacing="1" w:line="240" w:lineRule="auto"/>
    </w:pPr>
    <w:rPr>
      <w:rFonts w:ascii="Times New Roman" w:eastAsia="Times New Roman" w:hAnsi="Times New Roman" w:cs="Times New Roman"/>
      <w:color w:val="000000"/>
      <w:sz w:val="23"/>
      <w:szCs w:val="23"/>
      <w:lang w:eastAsia="ru-RU"/>
    </w:rPr>
  </w:style>
  <w:style w:type="paragraph" w:styleId="a0">
    <w:name w:val="List Number"/>
    <w:basedOn w:val="a1"/>
    <w:link w:val="ac"/>
    <w:autoRedefine/>
    <w:rsid w:val="00DC09B1"/>
    <w:pPr>
      <w:numPr>
        <w:ilvl w:val="2"/>
        <w:numId w:val="3"/>
      </w:numPr>
      <w:tabs>
        <w:tab w:val="clear" w:pos="1440"/>
        <w:tab w:val="left" w:pos="873"/>
      </w:tabs>
      <w:spacing w:before="240" w:after="240" w:line="240" w:lineRule="auto"/>
      <w:ind w:left="0" w:firstLine="0"/>
      <w:jc w:val="both"/>
    </w:pPr>
    <w:rPr>
      <w:rFonts w:ascii="Times New Roman" w:eastAsia="Times New Roman" w:hAnsi="Times New Roman" w:cs="Times New Roman"/>
      <w:color w:val="000000"/>
      <w:sz w:val="28"/>
      <w:szCs w:val="28"/>
    </w:rPr>
  </w:style>
  <w:style w:type="character" w:customStyle="1" w:styleId="ac">
    <w:name w:val="Нумерованный список Знак"/>
    <w:link w:val="a0"/>
    <w:rsid w:val="00DC09B1"/>
    <w:rPr>
      <w:rFonts w:ascii="Times New Roman" w:eastAsia="Times New Roman" w:hAnsi="Times New Roman" w:cs="Times New Roman"/>
      <w:color w:val="000000"/>
      <w:sz w:val="28"/>
      <w:szCs w:val="28"/>
    </w:rPr>
  </w:style>
  <w:style w:type="paragraph" w:styleId="ad">
    <w:name w:val="header"/>
    <w:basedOn w:val="a1"/>
    <w:link w:val="ae"/>
    <w:uiPriority w:val="99"/>
    <w:rsid w:val="00DC09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2"/>
    <w:link w:val="ad"/>
    <w:uiPriority w:val="99"/>
    <w:rsid w:val="00DC09B1"/>
    <w:rPr>
      <w:rFonts w:ascii="Times New Roman" w:eastAsia="Times New Roman" w:hAnsi="Times New Roman" w:cs="Times New Roman"/>
      <w:sz w:val="24"/>
      <w:szCs w:val="24"/>
    </w:rPr>
  </w:style>
  <w:style w:type="paragraph" w:styleId="a">
    <w:name w:val="footer"/>
    <w:basedOn w:val="a1"/>
    <w:link w:val="af"/>
    <w:uiPriority w:val="99"/>
    <w:rsid w:val="00DC09B1"/>
    <w:pPr>
      <w:numPr>
        <w:numId w:val="4"/>
      </w:numPr>
      <w:tabs>
        <w:tab w:val="clear" w:pos="1209"/>
        <w:tab w:val="center" w:pos="4677"/>
        <w:tab w:val="right" w:pos="9355"/>
      </w:tabs>
      <w:spacing w:after="0" w:line="240" w:lineRule="auto"/>
      <w:ind w:left="0" w:firstLine="0"/>
    </w:pPr>
    <w:rPr>
      <w:rFonts w:ascii="Times New Roman" w:eastAsia="Times New Roman" w:hAnsi="Times New Roman" w:cs="Times New Roman"/>
      <w:sz w:val="24"/>
      <w:szCs w:val="24"/>
    </w:rPr>
  </w:style>
  <w:style w:type="character" w:customStyle="1" w:styleId="af">
    <w:name w:val="Нижний колонтитул Знак"/>
    <w:basedOn w:val="a2"/>
    <w:link w:val="a"/>
    <w:uiPriority w:val="99"/>
    <w:rsid w:val="00DC09B1"/>
    <w:rPr>
      <w:rFonts w:ascii="Times New Roman" w:eastAsia="Times New Roman" w:hAnsi="Times New Roman" w:cs="Times New Roman"/>
      <w:sz w:val="24"/>
      <w:szCs w:val="24"/>
    </w:rPr>
  </w:style>
  <w:style w:type="paragraph" w:customStyle="1" w:styleId="1212">
    <w:name w:val="Стиль Нумерованный список + По ширине Перед:  12 пт После:  12 пт"/>
    <w:basedOn w:val="a0"/>
    <w:link w:val="12120"/>
    <w:rsid w:val="00DC09B1"/>
    <w:rPr>
      <w:szCs w:val="20"/>
    </w:rPr>
  </w:style>
  <w:style w:type="character" w:customStyle="1" w:styleId="12120">
    <w:name w:val="Стиль Нумерованный список + По ширине Перед:  12 пт После:  12 пт Знак"/>
    <w:basedOn w:val="ac"/>
    <w:link w:val="1212"/>
    <w:rsid w:val="00DC09B1"/>
    <w:rPr>
      <w:szCs w:val="20"/>
    </w:rPr>
  </w:style>
  <w:style w:type="paragraph" w:styleId="2">
    <w:name w:val="List Number 2"/>
    <w:basedOn w:val="a1"/>
    <w:rsid w:val="00DC09B1"/>
    <w:pPr>
      <w:numPr>
        <w:numId w:val="1"/>
      </w:numPr>
      <w:spacing w:after="0" w:line="240" w:lineRule="auto"/>
    </w:pPr>
    <w:rPr>
      <w:rFonts w:ascii="Times New Roman" w:eastAsia="Times New Roman" w:hAnsi="Times New Roman" w:cs="Times New Roman"/>
      <w:sz w:val="24"/>
      <w:szCs w:val="24"/>
      <w:lang w:eastAsia="ru-RU"/>
    </w:rPr>
  </w:style>
  <w:style w:type="paragraph" w:styleId="4">
    <w:name w:val="List Number 4"/>
    <w:basedOn w:val="a1"/>
    <w:rsid w:val="00DC09B1"/>
    <w:pPr>
      <w:numPr>
        <w:numId w:val="2"/>
      </w:numPr>
      <w:spacing w:after="0" w:line="240" w:lineRule="auto"/>
    </w:pPr>
    <w:rPr>
      <w:rFonts w:ascii="Times New Roman" w:eastAsia="Times New Roman" w:hAnsi="Times New Roman" w:cs="Times New Roman"/>
      <w:sz w:val="24"/>
      <w:szCs w:val="24"/>
      <w:lang w:eastAsia="ru-RU"/>
    </w:rPr>
  </w:style>
  <w:style w:type="paragraph" w:styleId="22">
    <w:name w:val="Body Text Indent 2"/>
    <w:basedOn w:val="a1"/>
    <w:link w:val="23"/>
    <w:rsid w:val="00DC09B1"/>
    <w:pPr>
      <w:spacing w:after="0" w:line="240" w:lineRule="auto"/>
      <w:ind w:firstLine="36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2"/>
    <w:link w:val="22"/>
    <w:rsid w:val="00DC09B1"/>
    <w:rPr>
      <w:rFonts w:ascii="Times New Roman" w:eastAsia="Times New Roman" w:hAnsi="Times New Roman" w:cs="Times New Roman"/>
      <w:sz w:val="28"/>
      <w:szCs w:val="24"/>
      <w:lang w:eastAsia="ru-RU"/>
    </w:rPr>
  </w:style>
  <w:style w:type="paragraph" w:styleId="af0">
    <w:name w:val="Body Text Indent"/>
    <w:basedOn w:val="a1"/>
    <w:link w:val="af1"/>
    <w:rsid w:val="00DC09B1"/>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2"/>
    <w:link w:val="af0"/>
    <w:rsid w:val="00DC09B1"/>
    <w:rPr>
      <w:rFonts w:ascii="Times New Roman" w:eastAsia="Times New Roman" w:hAnsi="Times New Roman" w:cs="Times New Roman"/>
      <w:sz w:val="24"/>
      <w:szCs w:val="24"/>
    </w:rPr>
  </w:style>
  <w:style w:type="paragraph" w:styleId="31">
    <w:name w:val="Body Text 3"/>
    <w:basedOn w:val="a1"/>
    <w:link w:val="32"/>
    <w:rsid w:val="00DC09B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C09B1"/>
    <w:rPr>
      <w:rFonts w:ascii="Times New Roman" w:eastAsia="Times New Roman" w:hAnsi="Times New Roman" w:cs="Times New Roman"/>
      <w:sz w:val="16"/>
      <w:szCs w:val="16"/>
    </w:rPr>
  </w:style>
  <w:style w:type="paragraph" w:customStyle="1" w:styleId="Oaeno">
    <w:name w:val="Oaeno"/>
    <w:basedOn w:val="a1"/>
    <w:rsid w:val="00DC09B1"/>
    <w:pPr>
      <w:widowControl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DC09B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3">
    <w:name w:val="3 уровень"/>
    <w:basedOn w:val="1212"/>
    <w:link w:val="34"/>
    <w:qFormat/>
    <w:rsid w:val="00DC09B1"/>
    <w:pPr>
      <w:numPr>
        <w:ilvl w:val="0"/>
        <w:numId w:val="0"/>
      </w:numPr>
      <w:tabs>
        <w:tab w:val="clear" w:pos="873"/>
        <w:tab w:val="left" w:pos="720"/>
      </w:tabs>
    </w:pPr>
    <w:rPr>
      <w:rFonts w:ascii="Times New Roman CYR" w:hAnsi="Times New Roman CYR" w:cs="Times New Roman CYR"/>
    </w:rPr>
  </w:style>
  <w:style w:type="character" w:customStyle="1" w:styleId="34">
    <w:name w:val="3 уровень Знак"/>
    <w:basedOn w:val="12120"/>
    <w:link w:val="33"/>
    <w:rsid w:val="00DC09B1"/>
    <w:rPr>
      <w:rFonts w:ascii="Times New Roman CYR" w:hAnsi="Times New Roman CYR" w:cs="Times New Roman CYR"/>
    </w:rPr>
  </w:style>
  <w:style w:type="character" w:styleId="af2">
    <w:name w:val="Hyperlink"/>
    <w:uiPriority w:val="99"/>
    <w:unhideWhenUsed/>
    <w:rsid w:val="00DC09B1"/>
    <w:rPr>
      <w:color w:val="0000FF"/>
      <w:u w:val="single"/>
    </w:rPr>
  </w:style>
  <w:style w:type="paragraph" w:styleId="13">
    <w:name w:val="toc 1"/>
    <w:basedOn w:val="a1"/>
    <w:next w:val="a1"/>
    <w:autoRedefine/>
    <w:uiPriority w:val="39"/>
    <w:rsid w:val="00DC09B1"/>
    <w:pPr>
      <w:tabs>
        <w:tab w:val="right" w:leader="dot" w:pos="9345"/>
      </w:tabs>
      <w:spacing w:after="0" w:line="240" w:lineRule="auto"/>
      <w:jc w:val="both"/>
    </w:pPr>
    <w:rPr>
      <w:rFonts w:ascii="Times New Roman" w:eastAsia="Times New Roman" w:hAnsi="Times New Roman" w:cs="Times New Roman"/>
      <w:noProof/>
      <w:sz w:val="28"/>
      <w:szCs w:val="28"/>
      <w:lang w:eastAsia="ru-RU"/>
    </w:rPr>
  </w:style>
  <w:style w:type="paragraph" w:styleId="24">
    <w:name w:val="toc 2"/>
    <w:basedOn w:val="a1"/>
    <w:next w:val="a1"/>
    <w:autoRedefine/>
    <w:uiPriority w:val="39"/>
    <w:rsid w:val="00DC09B1"/>
    <w:pPr>
      <w:spacing w:after="0" w:line="240" w:lineRule="auto"/>
      <w:ind w:left="240"/>
    </w:pPr>
    <w:rPr>
      <w:rFonts w:ascii="Times New Roman" w:eastAsia="Times New Roman" w:hAnsi="Times New Roman" w:cs="Times New Roman"/>
      <w:sz w:val="24"/>
      <w:szCs w:val="24"/>
      <w:lang w:eastAsia="ru-RU"/>
    </w:rPr>
  </w:style>
  <w:style w:type="character" w:styleId="af3">
    <w:name w:val="Strong"/>
    <w:uiPriority w:val="22"/>
    <w:qFormat/>
    <w:rsid w:val="00DC09B1"/>
    <w:rPr>
      <w:b/>
      <w:bCs/>
    </w:rPr>
  </w:style>
  <w:style w:type="character" w:customStyle="1" w:styleId="fill1">
    <w:name w:val="fill1"/>
    <w:rsid w:val="00DC09B1"/>
    <w:rPr>
      <w:color w:val="FF0000"/>
    </w:rPr>
  </w:style>
  <w:style w:type="character" w:customStyle="1" w:styleId="searchcolor">
    <w:name w:val="search_color"/>
    <w:basedOn w:val="a2"/>
    <w:rsid w:val="00DC09B1"/>
  </w:style>
  <w:style w:type="paragraph" w:styleId="af4">
    <w:name w:val="Balloon Text"/>
    <w:basedOn w:val="a1"/>
    <w:link w:val="af5"/>
    <w:uiPriority w:val="99"/>
    <w:rsid w:val="00DC09B1"/>
    <w:pPr>
      <w:spacing w:after="0" w:line="240" w:lineRule="auto"/>
    </w:pPr>
    <w:rPr>
      <w:rFonts w:ascii="Tahoma" w:eastAsia="Times New Roman" w:hAnsi="Tahoma" w:cs="Times New Roman"/>
      <w:sz w:val="16"/>
      <w:szCs w:val="16"/>
    </w:rPr>
  </w:style>
  <w:style w:type="character" w:customStyle="1" w:styleId="af5">
    <w:name w:val="Текст выноски Знак"/>
    <w:basedOn w:val="a2"/>
    <w:link w:val="af4"/>
    <w:uiPriority w:val="99"/>
    <w:rsid w:val="00DC09B1"/>
    <w:rPr>
      <w:rFonts w:ascii="Tahoma" w:eastAsia="Times New Roman" w:hAnsi="Tahoma" w:cs="Times New Roman"/>
      <w:sz w:val="16"/>
      <w:szCs w:val="16"/>
    </w:rPr>
  </w:style>
  <w:style w:type="character" w:customStyle="1" w:styleId="HTML">
    <w:name w:val="Стандартный HTML Знак"/>
    <w:link w:val="HTML0"/>
    <w:uiPriority w:val="99"/>
    <w:rsid w:val="00DC09B1"/>
    <w:rPr>
      <w:rFonts w:ascii="Courier New" w:eastAsia="Times New Roman" w:hAnsi="Courier New" w:cs="Courier New"/>
    </w:rPr>
  </w:style>
  <w:style w:type="paragraph" w:styleId="HTML0">
    <w:name w:val="HTML Preformatted"/>
    <w:basedOn w:val="a1"/>
    <w:link w:val="HTML"/>
    <w:uiPriority w:val="99"/>
    <w:unhideWhenUsed/>
    <w:rsid w:val="00DC0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1">
    <w:name w:val="Стандартный HTML Знак1"/>
    <w:basedOn w:val="a2"/>
    <w:link w:val="HTML0"/>
    <w:uiPriority w:val="99"/>
    <w:semiHidden/>
    <w:rsid w:val="00DC09B1"/>
    <w:rPr>
      <w:rFonts w:ascii="Consolas" w:hAnsi="Consolas" w:cs="Consolas"/>
      <w:sz w:val="20"/>
      <w:szCs w:val="20"/>
    </w:rPr>
  </w:style>
  <w:style w:type="paragraph" w:customStyle="1" w:styleId="formattext">
    <w:name w:val="formattext"/>
    <w:basedOn w:val="a1"/>
    <w:rsid w:val="00DC0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1"/>
    <w:rsid w:val="00DC0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Цветовое выделение"/>
    <w:uiPriority w:val="99"/>
    <w:rsid w:val="00DC09B1"/>
    <w:rPr>
      <w:b/>
      <w:color w:val="26282F"/>
      <w:sz w:val="26"/>
    </w:rPr>
  </w:style>
  <w:style w:type="paragraph" w:customStyle="1" w:styleId="af7">
    <w:name w:val="Текст (справка)"/>
    <w:basedOn w:val="a1"/>
    <w:next w:val="a1"/>
    <w:uiPriority w:val="99"/>
    <w:rsid w:val="00DC09B1"/>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8">
    <w:name w:val="Комментарий"/>
    <w:basedOn w:val="af7"/>
    <w:next w:val="a1"/>
    <w:uiPriority w:val="99"/>
    <w:rsid w:val="00DC09B1"/>
    <w:pPr>
      <w:spacing w:before="75"/>
      <w:ind w:left="0" w:right="0"/>
      <w:jc w:val="both"/>
    </w:pPr>
    <w:rPr>
      <w:color w:val="353842"/>
      <w:shd w:val="clear" w:color="auto" w:fill="F0F0F0"/>
    </w:rPr>
  </w:style>
  <w:style w:type="paragraph" w:customStyle="1" w:styleId="af9">
    <w:name w:val="Комментарий пользователя"/>
    <w:basedOn w:val="af8"/>
    <w:next w:val="a1"/>
    <w:uiPriority w:val="99"/>
    <w:rsid w:val="00DC09B1"/>
    <w:pPr>
      <w:spacing w:before="0"/>
      <w:jc w:val="left"/>
    </w:pPr>
    <w:rPr>
      <w:shd w:val="clear" w:color="auto" w:fill="FFDFE0"/>
    </w:rPr>
  </w:style>
  <w:style w:type="paragraph" w:customStyle="1" w:styleId="afa">
    <w:name w:val="Нормальный (таблица)"/>
    <w:basedOn w:val="a1"/>
    <w:next w:val="a1"/>
    <w:uiPriority w:val="99"/>
    <w:rsid w:val="00DC09B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b">
    <w:name w:val="Опечатки"/>
    <w:uiPriority w:val="99"/>
    <w:rsid w:val="00DC09B1"/>
    <w:rPr>
      <w:color w:val="FF0000"/>
      <w:sz w:val="26"/>
    </w:rPr>
  </w:style>
  <w:style w:type="paragraph" w:customStyle="1" w:styleId="afc">
    <w:name w:val="Прижатый влево"/>
    <w:basedOn w:val="a1"/>
    <w:next w:val="a1"/>
    <w:uiPriority w:val="99"/>
    <w:rsid w:val="00DC09B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d">
    <w:name w:val="Сравнение редакций. Добавленный фрагмент"/>
    <w:uiPriority w:val="99"/>
    <w:rsid w:val="00DC09B1"/>
    <w:rPr>
      <w:color w:val="000000"/>
      <w:shd w:val="clear" w:color="auto" w:fill="C1D7FF"/>
    </w:rPr>
  </w:style>
  <w:style w:type="character" w:customStyle="1" w:styleId="afe">
    <w:name w:val="Сравнение редакций. Удаленный фрагмент"/>
    <w:uiPriority w:val="99"/>
    <w:rsid w:val="00DC09B1"/>
    <w:rPr>
      <w:color w:val="000000"/>
      <w:shd w:val="clear" w:color="auto" w:fill="C4C413"/>
    </w:rPr>
  </w:style>
  <w:style w:type="character" w:customStyle="1" w:styleId="aff">
    <w:name w:val="Гипертекстовая ссылка"/>
    <w:uiPriority w:val="99"/>
    <w:rsid w:val="00DC09B1"/>
    <w:rPr>
      <w:b/>
      <w:color w:val="106BBE"/>
      <w:sz w:val="26"/>
    </w:rPr>
  </w:style>
  <w:style w:type="paragraph" w:customStyle="1" w:styleId="usual">
    <w:name w:val="usual"/>
    <w:basedOn w:val="a1"/>
    <w:rsid w:val="00DC0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Emphasis"/>
    <w:uiPriority w:val="20"/>
    <w:qFormat/>
    <w:rsid w:val="00DC09B1"/>
    <w:rPr>
      <w:i/>
      <w:iCs/>
    </w:rPr>
  </w:style>
  <w:style w:type="paragraph" w:customStyle="1" w:styleId="copyright-info">
    <w:name w:val="copyright-info"/>
    <w:basedOn w:val="a1"/>
    <w:rsid w:val="00DC0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09B1"/>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4"/>
    <w:uiPriority w:val="99"/>
    <w:semiHidden/>
    <w:rsid w:val="00DC09B1"/>
  </w:style>
  <w:style w:type="character" w:customStyle="1" w:styleId="Absatz-Standardschriftart">
    <w:name w:val="Absatz-Standardschriftart"/>
    <w:rsid w:val="00DC09B1"/>
  </w:style>
  <w:style w:type="character" w:customStyle="1" w:styleId="WW-Absatz-Standardschriftart">
    <w:name w:val="WW-Absatz-Standardschriftart"/>
    <w:rsid w:val="00DC09B1"/>
  </w:style>
  <w:style w:type="character" w:customStyle="1" w:styleId="WW8Num1z0">
    <w:name w:val="WW8Num1z0"/>
    <w:rsid w:val="00DC09B1"/>
    <w:rPr>
      <w:rFonts w:ascii="Symbol" w:hAnsi="Symbol"/>
    </w:rPr>
  </w:style>
  <w:style w:type="character" w:customStyle="1" w:styleId="WW8Num1z1">
    <w:name w:val="WW8Num1z1"/>
    <w:rsid w:val="00DC09B1"/>
    <w:rPr>
      <w:rFonts w:ascii="Courier New" w:hAnsi="Courier New" w:cs="Courier New"/>
    </w:rPr>
  </w:style>
  <w:style w:type="character" w:customStyle="1" w:styleId="WW8Num1z2">
    <w:name w:val="WW8Num1z2"/>
    <w:rsid w:val="00DC09B1"/>
    <w:rPr>
      <w:rFonts w:ascii="Wingdings" w:hAnsi="Wingdings"/>
    </w:rPr>
  </w:style>
  <w:style w:type="character" w:customStyle="1" w:styleId="15">
    <w:name w:val="Основной шрифт абзаца1"/>
    <w:rsid w:val="00DC09B1"/>
  </w:style>
  <w:style w:type="character" w:customStyle="1" w:styleId="16">
    <w:name w:val="Знак примечания1"/>
    <w:rsid w:val="00DC09B1"/>
    <w:rPr>
      <w:sz w:val="16"/>
      <w:szCs w:val="16"/>
    </w:rPr>
  </w:style>
  <w:style w:type="character" w:styleId="aff1">
    <w:name w:val="page number"/>
    <w:rsid w:val="00DC09B1"/>
  </w:style>
  <w:style w:type="paragraph" w:customStyle="1" w:styleId="aff2">
    <w:name w:val="Заголовок"/>
    <w:basedOn w:val="a1"/>
    <w:next w:val="aff3"/>
    <w:rsid w:val="00DC09B1"/>
    <w:pPr>
      <w:keepNext/>
      <w:suppressAutoHyphens/>
      <w:spacing w:before="240" w:after="120" w:line="240" w:lineRule="auto"/>
    </w:pPr>
    <w:rPr>
      <w:rFonts w:ascii="Arial" w:eastAsia="SimSun" w:hAnsi="Arial" w:cs="Mangal"/>
      <w:sz w:val="28"/>
      <w:szCs w:val="28"/>
      <w:lang w:eastAsia="ar-SA"/>
    </w:rPr>
  </w:style>
  <w:style w:type="paragraph" w:styleId="aff3">
    <w:name w:val="Body Text"/>
    <w:basedOn w:val="a1"/>
    <w:link w:val="aff4"/>
    <w:rsid w:val="00DC09B1"/>
    <w:pPr>
      <w:suppressAutoHyphens/>
      <w:spacing w:after="120" w:line="240" w:lineRule="auto"/>
    </w:pPr>
    <w:rPr>
      <w:rFonts w:ascii="Times New Roman" w:eastAsia="Times New Roman" w:hAnsi="Times New Roman" w:cs="Times New Roman"/>
      <w:sz w:val="24"/>
      <w:szCs w:val="24"/>
      <w:lang w:eastAsia="ar-SA"/>
    </w:rPr>
  </w:style>
  <w:style w:type="character" w:customStyle="1" w:styleId="aff4">
    <w:name w:val="Основной текст Знак"/>
    <w:basedOn w:val="a2"/>
    <w:link w:val="aff3"/>
    <w:rsid w:val="00DC09B1"/>
    <w:rPr>
      <w:rFonts w:ascii="Times New Roman" w:eastAsia="Times New Roman" w:hAnsi="Times New Roman" w:cs="Times New Roman"/>
      <w:sz w:val="24"/>
      <w:szCs w:val="24"/>
      <w:lang w:eastAsia="ar-SA"/>
    </w:rPr>
  </w:style>
  <w:style w:type="paragraph" w:styleId="aff5">
    <w:name w:val="List"/>
    <w:basedOn w:val="aff3"/>
    <w:rsid w:val="00DC09B1"/>
    <w:rPr>
      <w:rFonts w:ascii="Arial" w:hAnsi="Arial" w:cs="Mangal"/>
    </w:rPr>
  </w:style>
  <w:style w:type="paragraph" w:customStyle="1" w:styleId="17">
    <w:name w:val="Название1"/>
    <w:basedOn w:val="a1"/>
    <w:rsid w:val="00DC09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8">
    <w:name w:val="Указатель1"/>
    <w:basedOn w:val="a1"/>
    <w:rsid w:val="00DC09B1"/>
    <w:pPr>
      <w:suppressLineNumbers/>
      <w:suppressAutoHyphens/>
      <w:spacing w:after="0" w:line="240" w:lineRule="auto"/>
    </w:pPr>
    <w:rPr>
      <w:rFonts w:ascii="Arial" w:eastAsia="Times New Roman" w:hAnsi="Arial" w:cs="Mangal"/>
      <w:sz w:val="24"/>
      <w:szCs w:val="24"/>
      <w:lang w:eastAsia="ar-SA"/>
    </w:rPr>
  </w:style>
  <w:style w:type="paragraph" w:customStyle="1" w:styleId="ConsPlusTitle">
    <w:name w:val="ConsPlusTitle"/>
    <w:rsid w:val="00DC09B1"/>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19">
    <w:name w:val="Текст примечания1"/>
    <w:basedOn w:val="a1"/>
    <w:rsid w:val="00DC09B1"/>
    <w:pPr>
      <w:widowControl w:val="0"/>
      <w:suppressAutoHyphens/>
      <w:spacing w:after="0" w:line="360" w:lineRule="atLeast"/>
      <w:jc w:val="both"/>
      <w:textAlignment w:val="baseline"/>
    </w:pPr>
    <w:rPr>
      <w:rFonts w:ascii="Times New Roman" w:eastAsia="SimSun" w:hAnsi="Times New Roman" w:cs="Times New Roman"/>
      <w:sz w:val="20"/>
      <w:szCs w:val="20"/>
      <w:lang w:eastAsia="ar-SA"/>
    </w:rPr>
  </w:style>
  <w:style w:type="paragraph" w:customStyle="1" w:styleId="aff6">
    <w:name w:val="Содержимое врезки"/>
    <w:basedOn w:val="aff3"/>
    <w:rsid w:val="00DC09B1"/>
  </w:style>
  <w:style w:type="paragraph" w:customStyle="1" w:styleId="aff7">
    <w:name w:val="Таблицы (моноширинный)"/>
    <w:basedOn w:val="a1"/>
    <w:next w:val="a1"/>
    <w:rsid w:val="00DC09B1"/>
    <w:pPr>
      <w:widowControl w:val="0"/>
      <w:autoSpaceDE w:val="0"/>
      <w:autoSpaceDN w:val="0"/>
      <w:adjustRightInd w:val="0"/>
      <w:spacing w:after="0" w:line="360" w:lineRule="atLeast"/>
      <w:jc w:val="both"/>
      <w:textAlignment w:val="baseline"/>
    </w:pPr>
    <w:rPr>
      <w:rFonts w:ascii="Courier New" w:eastAsia="SimSun" w:hAnsi="Courier New" w:cs="Courier New"/>
      <w:sz w:val="28"/>
      <w:szCs w:val="28"/>
      <w:lang w:eastAsia="zh-CN"/>
    </w:rPr>
  </w:style>
  <w:style w:type="paragraph" w:styleId="aff8">
    <w:name w:val="footnote text"/>
    <w:basedOn w:val="a1"/>
    <w:link w:val="aff9"/>
    <w:rsid w:val="00DC09B1"/>
    <w:pPr>
      <w:suppressAutoHyphens/>
      <w:spacing w:after="0" w:line="240" w:lineRule="auto"/>
    </w:pPr>
    <w:rPr>
      <w:rFonts w:ascii="Times New Roman" w:eastAsia="Times New Roman" w:hAnsi="Times New Roman" w:cs="Times New Roman"/>
      <w:sz w:val="20"/>
      <w:szCs w:val="20"/>
      <w:lang w:eastAsia="ar-SA"/>
    </w:rPr>
  </w:style>
  <w:style w:type="character" w:customStyle="1" w:styleId="aff9">
    <w:name w:val="Текст сноски Знак"/>
    <w:basedOn w:val="a2"/>
    <w:link w:val="aff8"/>
    <w:rsid w:val="00DC09B1"/>
    <w:rPr>
      <w:rFonts w:ascii="Times New Roman" w:eastAsia="Times New Roman" w:hAnsi="Times New Roman" w:cs="Times New Roman"/>
      <w:sz w:val="20"/>
      <w:szCs w:val="20"/>
      <w:lang w:eastAsia="ar-SA"/>
    </w:rPr>
  </w:style>
  <w:style w:type="character" w:styleId="affa">
    <w:name w:val="footnote reference"/>
    <w:rsid w:val="00DC09B1"/>
    <w:rPr>
      <w:vertAlign w:val="superscript"/>
    </w:rPr>
  </w:style>
  <w:style w:type="paragraph" w:customStyle="1" w:styleId="CharCharCharChar">
    <w:name w:val="Char Char Char Char"/>
    <w:basedOn w:val="a1"/>
    <w:next w:val="a1"/>
    <w:semiHidden/>
    <w:rsid w:val="00DC09B1"/>
    <w:pPr>
      <w:spacing w:after="160" w:line="240" w:lineRule="exact"/>
    </w:pPr>
    <w:rPr>
      <w:rFonts w:ascii="Arial" w:eastAsia="Times New Roman" w:hAnsi="Arial" w:cs="Arial"/>
      <w:sz w:val="20"/>
      <w:szCs w:val="20"/>
      <w:lang w:val="en-US"/>
    </w:rPr>
  </w:style>
  <w:style w:type="table" w:customStyle="1" w:styleId="1a">
    <w:name w:val="Сетка таблицы1"/>
    <w:basedOn w:val="a3"/>
    <w:next w:val="aa"/>
    <w:rsid w:val="00DC09B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annotation reference"/>
    <w:rsid w:val="00DC09B1"/>
    <w:rPr>
      <w:sz w:val="16"/>
      <w:szCs w:val="16"/>
    </w:rPr>
  </w:style>
  <w:style w:type="paragraph" w:styleId="affc">
    <w:name w:val="annotation text"/>
    <w:basedOn w:val="a1"/>
    <w:link w:val="affd"/>
    <w:uiPriority w:val="99"/>
    <w:rsid w:val="00DC09B1"/>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2"/>
    <w:link w:val="affc"/>
    <w:uiPriority w:val="99"/>
    <w:rsid w:val="00DC09B1"/>
    <w:rPr>
      <w:rFonts w:ascii="Times New Roman" w:eastAsia="Times New Roman" w:hAnsi="Times New Roman" w:cs="Times New Roman"/>
      <w:sz w:val="20"/>
      <w:szCs w:val="20"/>
      <w:lang w:eastAsia="ru-RU"/>
    </w:rPr>
  </w:style>
  <w:style w:type="character" w:styleId="affe">
    <w:name w:val="FollowedHyperlink"/>
    <w:uiPriority w:val="99"/>
    <w:rsid w:val="00DC09B1"/>
    <w:rPr>
      <w:color w:val="800080"/>
      <w:u w:val="single"/>
    </w:rPr>
  </w:style>
  <w:style w:type="numbering" w:customStyle="1" w:styleId="110">
    <w:name w:val="Нет списка11"/>
    <w:next w:val="a4"/>
    <w:uiPriority w:val="99"/>
    <w:semiHidden/>
    <w:unhideWhenUsed/>
    <w:rsid w:val="00DC09B1"/>
  </w:style>
  <w:style w:type="paragraph" w:customStyle="1" w:styleId="ConsPlusNonformat">
    <w:name w:val="ConsPlusNonformat"/>
    <w:rsid w:val="00DC09B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b">
    <w:name w:val="Текст примечания Знак1"/>
    <w:uiPriority w:val="99"/>
    <w:semiHidden/>
    <w:rsid w:val="00DC09B1"/>
    <w:rPr>
      <w:sz w:val="20"/>
      <w:szCs w:val="20"/>
    </w:rPr>
  </w:style>
  <w:style w:type="character" w:customStyle="1" w:styleId="1c">
    <w:name w:val="Текст выноски Знак1"/>
    <w:uiPriority w:val="99"/>
    <w:semiHidden/>
    <w:rsid w:val="00DC09B1"/>
    <w:rPr>
      <w:rFonts w:ascii="Tahoma" w:hAnsi="Tahoma" w:cs="Tahoma"/>
      <w:sz w:val="16"/>
      <w:szCs w:val="16"/>
    </w:rPr>
  </w:style>
  <w:style w:type="paragraph" w:customStyle="1" w:styleId="ConsPlusCell">
    <w:name w:val="ConsPlusCell"/>
    <w:basedOn w:val="a1"/>
    <w:uiPriority w:val="99"/>
    <w:rsid w:val="00DC09B1"/>
    <w:pPr>
      <w:autoSpaceDE w:val="0"/>
      <w:autoSpaceDN w:val="0"/>
      <w:spacing w:after="0" w:line="240" w:lineRule="auto"/>
    </w:pPr>
    <w:rPr>
      <w:rFonts w:ascii="Times New Roman" w:eastAsia="Calibri" w:hAnsi="Times New Roman" w:cs="Times New Roman"/>
      <w:sz w:val="40"/>
      <w:szCs w:val="40"/>
    </w:rPr>
  </w:style>
  <w:style w:type="table" w:customStyle="1" w:styleId="111">
    <w:name w:val="Сетка таблицы11"/>
    <w:basedOn w:val="a3"/>
    <w:next w:val="aa"/>
    <w:uiPriority w:val="59"/>
    <w:rsid w:val="00DC09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26">
    <w:name w:val="Char Style 26"/>
    <w:link w:val="Style25"/>
    <w:uiPriority w:val="99"/>
    <w:locked/>
    <w:rsid w:val="00DC09B1"/>
    <w:rPr>
      <w:sz w:val="26"/>
      <w:szCs w:val="26"/>
      <w:shd w:val="clear" w:color="auto" w:fill="FFFFFF"/>
    </w:rPr>
  </w:style>
  <w:style w:type="paragraph" w:customStyle="1" w:styleId="Style25">
    <w:name w:val="Style 25"/>
    <w:basedOn w:val="a1"/>
    <w:link w:val="CharStyle26"/>
    <w:uiPriority w:val="99"/>
    <w:rsid w:val="00DC09B1"/>
    <w:pPr>
      <w:widowControl w:val="0"/>
      <w:shd w:val="clear" w:color="auto" w:fill="FFFFFF"/>
      <w:spacing w:before="180" w:after="0" w:line="240" w:lineRule="atLeast"/>
      <w:jc w:val="both"/>
    </w:pPr>
    <w:rPr>
      <w:sz w:val="26"/>
      <w:szCs w:val="26"/>
    </w:rPr>
  </w:style>
  <w:style w:type="character" w:customStyle="1" w:styleId="CharStyle36">
    <w:name w:val="Char Style 36"/>
    <w:uiPriority w:val="99"/>
    <w:rsid w:val="00DC09B1"/>
    <w:rPr>
      <w:rFonts w:cs="Times New Roman"/>
      <w:b/>
      <w:bCs/>
      <w:i/>
      <w:iCs/>
      <w:sz w:val="21"/>
      <w:szCs w:val="21"/>
      <w:shd w:val="clear" w:color="auto" w:fill="FFFFFF"/>
    </w:rPr>
  </w:style>
  <w:style w:type="character" w:customStyle="1" w:styleId="CharStyle37">
    <w:name w:val="Char Style 37"/>
    <w:uiPriority w:val="99"/>
    <w:rsid w:val="00DC09B1"/>
    <w:rPr>
      <w:rFonts w:cs="Times New Roman"/>
      <w:sz w:val="21"/>
      <w:szCs w:val="21"/>
      <w:shd w:val="clear" w:color="auto" w:fill="FFFFFF"/>
    </w:rPr>
  </w:style>
  <w:style w:type="character" w:customStyle="1" w:styleId="CharStyle9Exact">
    <w:name w:val="Char Style 9 Exact"/>
    <w:link w:val="Style8"/>
    <w:uiPriority w:val="99"/>
    <w:locked/>
    <w:rsid w:val="00DC09B1"/>
    <w:rPr>
      <w:b/>
      <w:bCs/>
      <w:spacing w:val="11"/>
      <w:w w:val="60"/>
      <w:sz w:val="16"/>
      <w:szCs w:val="16"/>
      <w:shd w:val="clear" w:color="auto" w:fill="FFFFFF"/>
    </w:rPr>
  </w:style>
  <w:style w:type="paragraph" w:customStyle="1" w:styleId="Style8">
    <w:name w:val="Style 8"/>
    <w:basedOn w:val="a1"/>
    <w:link w:val="CharStyle9Exact"/>
    <w:uiPriority w:val="99"/>
    <w:rsid w:val="00DC09B1"/>
    <w:pPr>
      <w:widowControl w:val="0"/>
      <w:shd w:val="clear" w:color="auto" w:fill="FFFFFF"/>
      <w:spacing w:before="60" w:after="0" w:line="240" w:lineRule="atLeast"/>
      <w:jc w:val="right"/>
    </w:pPr>
    <w:rPr>
      <w:b/>
      <w:bCs/>
      <w:spacing w:val="11"/>
      <w:w w:val="60"/>
      <w:sz w:val="16"/>
      <w:szCs w:val="16"/>
    </w:rPr>
  </w:style>
  <w:style w:type="character" w:customStyle="1" w:styleId="CharStyle10Exact">
    <w:name w:val="Char Style 10 Exact"/>
    <w:uiPriority w:val="99"/>
    <w:rsid w:val="00DC09B1"/>
    <w:rPr>
      <w:rFonts w:cs="Times New Roman"/>
      <w:b/>
      <w:bCs/>
      <w:color w:val="3674C0"/>
      <w:spacing w:val="11"/>
      <w:w w:val="60"/>
      <w:sz w:val="16"/>
      <w:szCs w:val="16"/>
      <w:shd w:val="clear" w:color="auto" w:fill="FFFFFF"/>
    </w:rPr>
  </w:style>
  <w:style w:type="character" w:customStyle="1" w:styleId="CharStyle12">
    <w:name w:val="Char Style 12"/>
    <w:link w:val="Style11"/>
    <w:uiPriority w:val="99"/>
    <w:locked/>
    <w:rsid w:val="00DC09B1"/>
    <w:rPr>
      <w:b/>
      <w:bCs/>
      <w:sz w:val="26"/>
      <w:szCs w:val="26"/>
      <w:shd w:val="clear" w:color="auto" w:fill="FFFFFF"/>
    </w:rPr>
  </w:style>
  <w:style w:type="paragraph" w:customStyle="1" w:styleId="Style11">
    <w:name w:val="Style 11"/>
    <w:basedOn w:val="a1"/>
    <w:link w:val="CharStyle12"/>
    <w:uiPriority w:val="99"/>
    <w:rsid w:val="00DC09B1"/>
    <w:pPr>
      <w:widowControl w:val="0"/>
      <w:shd w:val="clear" w:color="auto" w:fill="FFFFFF"/>
      <w:spacing w:after="0" w:line="665" w:lineRule="exact"/>
      <w:jc w:val="center"/>
      <w:outlineLvl w:val="1"/>
    </w:pPr>
    <w:rPr>
      <w:b/>
      <w:bCs/>
      <w:sz w:val="26"/>
      <w:szCs w:val="26"/>
    </w:rPr>
  </w:style>
  <w:style w:type="character" w:customStyle="1" w:styleId="CharStyle14">
    <w:name w:val="Char Style 14"/>
    <w:link w:val="Style13"/>
    <w:uiPriority w:val="99"/>
    <w:locked/>
    <w:rsid w:val="00DC09B1"/>
    <w:rPr>
      <w:sz w:val="14"/>
      <w:szCs w:val="14"/>
      <w:shd w:val="clear" w:color="auto" w:fill="FFFFFF"/>
    </w:rPr>
  </w:style>
  <w:style w:type="paragraph" w:customStyle="1" w:styleId="Style13">
    <w:name w:val="Style 13"/>
    <w:basedOn w:val="a1"/>
    <w:link w:val="CharStyle14"/>
    <w:uiPriority w:val="99"/>
    <w:rsid w:val="00DC09B1"/>
    <w:pPr>
      <w:widowControl w:val="0"/>
      <w:shd w:val="clear" w:color="auto" w:fill="FFFFFF"/>
      <w:spacing w:after="60" w:line="240" w:lineRule="atLeast"/>
    </w:pPr>
    <w:rPr>
      <w:sz w:val="14"/>
      <w:szCs w:val="14"/>
    </w:rPr>
  </w:style>
  <w:style w:type="character" w:customStyle="1" w:styleId="CharStyle17">
    <w:name w:val="Char Style 17"/>
    <w:link w:val="Style16"/>
    <w:uiPriority w:val="99"/>
    <w:locked/>
    <w:rsid w:val="00DC09B1"/>
    <w:rPr>
      <w:spacing w:val="10"/>
      <w:sz w:val="28"/>
      <w:szCs w:val="28"/>
      <w:shd w:val="clear" w:color="auto" w:fill="FFFFFF"/>
    </w:rPr>
  </w:style>
  <w:style w:type="paragraph" w:customStyle="1" w:styleId="Style16">
    <w:name w:val="Style 16"/>
    <w:basedOn w:val="a1"/>
    <w:link w:val="CharStyle17"/>
    <w:uiPriority w:val="99"/>
    <w:rsid w:val="00DC09B1"/>
    <w:pPr>
      <w:widowControl w:val="0"/>
      <w:shd w:val="clear" w:color="auto" w:fill="FFFFFF"/>
      <w:spacing w:before="60" w:after="60" w:line="240" w:lineRule="atLeast"/>
      <w:jc w:val="both"/>
      <w:outlineLvl w:val="0"/>
    </w:pPr>
    <w:rPr>
      <w:spacing w:val="10"/>
      <w:sz w:val="28"/>
      <w:szCs w:val="28"/>
    </w:rPr>
  </w:style>
  <w:style w:type="character" w:customStyle="1" w:styleId="CharStyle15">
    <w:name w:val="Char Style 15"/>
    <w:uiPriority w:val="99"/>
    <w:rsid w:val="00DC09B1"/>
    <w:rPr>
      <w:rFonts w:cs="Times New Roman"/>
      <w:color w:val="3674C0"/>
      <w:sz w:val="14"/>
      <w:szCs w:val="14"/>
      <w:u w:val="none"/>
      <w:shd w:val="clear" w:color="auto" w:fill="FFFFFF"/>
    </w:rPr>
  </w:style>
  <w:style w:type="paragraph" w:styleId="afff">
    <w:name w:val="annotation subject"/>
    <w:basedOn w:val="affc"/>
    <w:next w:val="affc"/>
    <w:link w:val="afff0"/>
    <w:rsid w:val="00DC09B1"/>
    <w:pPr>
      <w:suppressAutoHyphens/>
    </w:pPr>
    <w:rPr>
      <w:b/>
      <w:bCs/>
      <w:lang w:eastAsia="ar-SA"/>
    </w:rPr>
  </w:style>
  <w:style w:type="character" w:customStyle="1" w:styleId="afff0">
    <w:name w:val="Тема примечания Знак"/>
    <w:basedOn w:val="affd"/>
    <w:link w:val="afff"/>
    <w:rsid w:val="00DC09B1"/>
    <w:rPr>
      <w:b/>
      <w:bCs/>
      <w:lang w:eastAsia="ar-SA"/>
    </w:rPr>
  </w:style>
  <w:style w:type="table" w:customStyle="1" w:styleId="25">
    <w:name w:val="Сетка таблицы2"/>
    <w:basedOn w:val="a3"/>
    <w:next w:val="aa"/>
    <w:uiPriority w:val="59"/>
    <w:rsid w:val="00DC09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C09B1"/>
  </w:style>
  <w:style w:type="paragraph" w:customStyle="1" w:styleId="s3">
    <w:name w:val="s_3"/>
    <w:basedOn w:val="a1"/>
    <w:rsid w:val="00DC0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1"/>
    <w:rsid w:val="00DC0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rsid w:val="00DC09B1"/>
  </w:style>
  <w:style w:type="character" w:customStyle="1" w:styleId="dt-b">
    <w:name w:val="dt-b"/>
    <w:rsid w:val="00DC09B1"/>
  </w:style>
  <w:style w:type="paragraph" w:customStyle="1" w:styleId="dt-rp">
    <w:name w:val="dt-rp"/>
    <w:basedOn w:val="a1"/>
    <w:rsid w:val="00DC0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h">
    <w:name w:val="dt-h"/>
    <w:rsid w:val="00DC09B1"/>
  </w:style>
  <w:style w:type="character" w:customStyle="1" w:styleId="useful-icon">
    <w:name w:val="useful-icon"/>
    <w:rsid w:val="00DC09B1"/>
  </w:style>
  <w:style w:type="character" w:customStyle="1" w:styleId="useful-title">
    <w:name w:val="useful-title"/>
    <w:rsid w:val="00DC09B1"/>
  </w:style>
  <w:style w:type="paragraph" w:customStyle="1" w:styleId="useful-message">
    <w:name w:val="useful-message"/>
    <w:basedOn w:val="a1"/>
    <w:rsid w:val="00DC0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DC09B1"/>
  </w:style>
  <w:style w:type="paragraph" w:customStyle="1" w:styleId="Default">
    <w:name w:val="Default"/>
    <w:rsid w:val="00DC09B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3"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8" Type="http://schemas.openxmlformats.org/officeDocument/2006/relationships/hyperlink" Target="consultantplus://offline/ref=CDC5167C9D5AA5E0BFC10291DB5456E99ECF398DB88D6DC72BEFD9FEVDJ3F" TargetMode="External"/><Relationship Id="rId26" Type="http://schemas.openxmlformats.org/officeDocument/2006/relationships/hyperlink" Target="consultantplus://offline/ref=CDC5167C9D5AA5E0BFC11E91DC5456E999C93F8BBD8630CD23B6D5FCD44D453FBE7B90DF46AB65E3VAJ3F" TargetMode="External"/><Relationship Id="rId3" Type="http://schemas.openxmlformats.org/officeDocument/2006/relationships/settings" Target="settings.xml"/><Relationship Id="rId21" Type="http://schemas.openxmlformats.org/officeDocument/2006/relationships/hyperlink" Target="consultantplus://offline/ref=CDC5167C9D5AA5E0BFC11E91DC5456E999C93F8BBD8630CD23B6D5FCD44D453FBE7B90DF46AB65EFVAJ1F" TargetMode="External"/><Relationship Id="rId7"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2"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7" Type="http://schemas.openxmlformats.org/officeDocument/2006/relationships/hyperlink" Target="consultantplus://offline/ref=CDC5167C9D5AA5E0BFC11E91DC5456E999C93F8BBD8630CD23B6D5FCD44D453FBE7B90DF46AB65E8VAJ2F" TargetMode="External"/><Relationship Id="rId25" Type="http://schemas.openxmlformats.org/officeDocument/2006/relationships/hyperlink" Target="consultantplus://offline/ref=CDC5167C9D5AA5E0BFC11E91DC5456E999C93F8BBD8630CD23B6D5FCD44D453FBE7B90DF46AB65ECVAJ3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DC5167C9D5AA5E0BFC11E91DC5456E999C13E89BB8730CD23B6D5FCD44D453FBE7B90DF46AB61EBVAJDF" TargetMode="External"/><Relationship Id="rId20" Type="http://schemas.openxmlformats.org/officeDocument/2006/relationships/hyperlink" Target="consultantplus://offline/ref=CDC5167C9D5AA5E0BFC11E91DC5456E999C93F8BBD8630CD23B6D5FCD44D453FBE7B90DF46AB65E2VAJ7F" TargetMode="External"/><Relationship Id="rId29"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1" Type="http://schemas.openxmlformats.org/officeDocument/2006/relationships/numbering" Target="numbering.xml"/><Relationship Id="rId6"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1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24" Type="http://schemas.openxmlformats.org/officeDocument/2006/relationships/hyperlink" Target="consultantplus://offline/ref=CDC5167C9D5AA5E0BFC10291DB5456E99ECF3989B88D6DC72BEFD9FEVDJ3F" TargetMode="External"/><Relationship Id="rId32" Type="http://schemas.openxmlformats.org/officeDocument/2006/relationships/fontTable" Target="fontTable.xml"/><Relationship Id="rId5"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15" Type="http://schemas.openxmlformats.org/officeDocument/2006/relationships/hyperlink" Target="consultantplus://offline/ref=365F298A45F8096667733D3D0FE16E5CB7B34605973BFCF87AAC664312E17E90020022C0663781A4a3sCD" TargetMode="External"/><Relationship Id="rId23" Type="http://schemas.openxmlformats.org/officeDocument/2006/relationships/hyperlink" Target="consultantplus://offline/ref=CDC5167C9D5AA5E0BFC11E91DC5456E999C93F8BBD8630CD23B6D5FCD44D453FBE7B90DF46AB65ECVAJ3F" TargetMode="External"/><Relationship Id="rId28" Type="http://schemas.openxmlformats.org/officeDocument/2006/relationships/hyperlink" Target="consultantplus://offline/ref=CDC5167C9D5AA5E0BFC11E91DC5456E999C93F8BBD8630CD23B6D5FCD44D453FBE7B90DF46AB65E3VAJ3F" TargetMode="External"/><Relationship Id="rId10" Type="http://schemas.openxmlformats.org/officeDocument/2006/relationships/hyperlink" Target="https://online.consultant.ru/riv/cgi/online.cgi?ref=9D8161AA42813FF2C5CEF20345109A18045E915A4D486592BF0D91A3DD55F1698951AD87C989255BD5FAE995C40791654393C4422B6702763792395C742FD69E8EDF4C4BBB23d1R3M" TargetMode="External"/><Relationship Id="rId19" Type="http://schemas.openxmlformats.org/officeDocument/2006/relationships/hyperlink" Target="consultantplus://offline/ref=CDC5167C9D5AA5E0BFC11E91DC5456E999C93F8BBD8630CD23B6D5FCD44D453FBE7B90DF46AB65E9VAJ3F" TargetMode="External"/><Relationship Id="rId3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4" Type="http://schemas.openxmlformats.org/officeDocument/2006/relationships/webSettings" Target="webSettings.xml"/><Relationship Id="rId9" Type="http://schemas.openxmlformats.org/officeDocument/2006/relationships/hyperlink" Target="https://online.consultant.ru/riv/cgi/online.cgi?ref=9D8161AA42813FF2C5CEF20345109A18045E915A4D486592BF0D91A3DD55F1698951AD87C989255BD5FAE995C40791654393C4422B6702763792395C742FD69E8EDF4C4BBB23d1R3M" TargetMode="External"/><Relationship Id="rId14" Type="http://schemas.openxmlformats.org/officeDocument/2006/relationships/hyperlink" Target="consultantplus://offline/ref=E04BCE0580FF7273C9DE2252269AC9313CE272B51F313B04AB5C372A58UFmEI" TargetMode="External"/><Relationship Id="rId22" Type="http://schemas.openxmlformats.org/officeDocument/2006/relationships/hyperlink" Target="consultantplus://offline/ref=CDC5167C9D5AA5E0BFC11E91DC5456E999C93F8BBD8630CD23B6D5FCD44D453FBE7B90DF46AB65E3VAJ1F" TargetMode="External"/><Relationship Id="rId27" Type="http://schemas.openxmlformats.org/officeDocument/2006/relationships/hyperlink" Target="consultantplus://offline/ref=CDC5167C9D5AA5E0BFC11E91DC5456E999C93F8BBD8630CD23B6D5FCD44D453FBE7B90DF46AB65E3VAJ2F" TargetMode="External"/><Relationship Id="rId30"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11560</Words>
  <Characters>65892</Characters>
  <Application>Microsoft Office Word</Application>
  <DocSecurity>0</DocSecurity>
  <Lines>549</Lines>
  <Paragraphs>154</Paragraphs>
  <ScaleCrop>false</ScaleCrop>
  <Company>office 2007 rus ent:</Company>
  <LinksUpToDate>false</LinksUpToDate>
  <CharactersWithSpaces>77298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2</cp:revision>
  <dcterms:created xsi:type="dcterms:W3CDTF">2020-04-10T08:30:00Z</dcterms:created>
  <dcterms:modified xsi:type="dcterms:W3CDTF">2020-04-10T08:43:00Z</dcterms:modified>
</cp:coreProperties>
</file>